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E011" w14:textId="6CAD18A1" w:rsidR="00864F8A" w:rsidRDefault="00864F8A" w:rsidP="00864F8A">
      <w:pPr>
        <w:jc w:val="center"/>
        <w:rPr>
          <w:rFonts w:eastAsia="仿宋"/>
          <w:b/>
          <w:bCs/>
          <w:sz w:val="22"/>
        </w:rPr>
      </w:pPr>
      <w:r>
        <w:rPr>
          <w:rFonts w:ascii="仿宋" w:eastAsia="仿宋" w:hAnsi="仿宋" w:cs="仿宋" w:hint="eastAsia"/>
          <w:b/>
          <w:bCs/>
          <w:sz w:val="28"/>
          <w:szCs w:val="32"/>
        </w:rPr>
        <w:t>表1</w:t>
      </w:r>
      <w:r>
        <w:rPr>
          <w:rFonts w:ascii="仿宋" w:eastAsia="仿宋" w:hAnsi="仿宋" w:cs="仿宋"/>
          <w:b/>
          <w:bCs/>
          <w:sz w:val="28"/>
          <w:szCs w:val="32"/>
        </w:rPr>
        <w:t>：</w:t>
      </w:r>
      <w:r>
        <w:rPr>
          <w:rFonts w:ascii="仿宋" w:eastAsia="仿宋" w:hAnsi="仿宋" w:cs="仿宋" w:hint="eastAsia"/>
          <w:b/>
          <w:bCs/>
          <w:sz w:val="28"/>
          <w:szCs w:val="32"/>
        </w:rPr>
        <w:t>入围决赛（角逐一等奖、二等奖）代表队名单</w:t>
      </w:r>
      <w:r w:rsidR="0070056D">
        <w:rPr>
          <w:rFonts w:ascii="仿宋" w:eastAsia="仿宋" w:hAnsi="仿宋" w:cs="仿宋" w:hint="eastAsia"/>
          <w:b/>
          <w:bCs/>
          <w:sz w:val="28"/>
          <w:szCs w:val="32"/>
        </w:rPr>
        <w:t>（排名不分先后）</w:t>
      </w:r>
    </w:p>
    <w:tbl>
      <w:tblPr>
        <w:tblW w:w="8379"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083"/>
        <w:gridCol w:w="4595"/>
        <w:gridCol w:w="1701"/>
      </w:tblGrid>
      <w:tr w:rsidR="0070056D" w14:paraId="1E3A5AE3"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267F76" w14:textId="77777777" w:rsidR="0070056D" w:rsidRDefault="0070056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队伍名称</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F4B55F" w14:textId="77777777" w:rsidR="0070056D" w:rsidRDefault="0070056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报告名称</w:t>
            </w:r>
          </w:p>
        </w:tc>
        <w:tc>
          <w:tcPr>
            <w:tcW w:w="1701" w:type="dxa"/>
            <w:tcBorders>
              <w:top w:val="single" w:sz="4" w:space="0" w:color="auto"/>
              <w:left w:val="single" w:sz="4" w:space="0" w:color="auto"/>
              <w:bottom w:val="single" w:sz="4" w:space="0" w:color="auto"/>
              <w:right w:val="single" w:sz="4" w:space="0" w:color="auto"/>
            </w:tcBorders>
          </w:tcPr>
          <w:p w14:paraId="41DEDFBE" w14:textId="6642D14C" w:rsidR="0070056D" w:rsidRDefault="009B294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学校名称</w:t>
            </w:r>
          </w:p>
        </w:tc>
      </w:tr>
      <w:tr w:rsidR="0070056D" w14:paraId="738E04EA"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E858E80" w14:textId="2A0EF866"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我们是最棒的对</w:t>
            </w:r>
            <w:proofErr w:type="gramStart"/>
            <w:r w:rsidRPr="006C74B6">
              <w:rPr>
                <w:rFonts w:ascii="仿宋" w:eastAsia="仿宋" w:hAnsi="仿宋" w:cs="仿宋" w:hint="eastAsia"/>
                <w:szCs w:val="21"/>
              </w:rPr>
              <w:t>不</w:t>
            </w:r>
            <w:proofErr w:type="gramEnd"/>
            <w:r w:rsidRPr="006C74B6">
              <w:rPr>
                <w:rFonts w:ascii="仿宋" w:eastAsia="仿宋" w:hAnsi="仿宋" w:cs="仿宋" w:hint="eastAsia"/>
                <w:szCs w:val="21"/>
              </w:rPr>
              <w:t>队</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4B8B0D8" w14:textId="65C7AB22" w:rsidR="0070056D" w:rsidRDefault="00655EAD" w:rsidP="00655EAD">
            <w:pPr>
              <w:widowControl/>
              <w:jc w:val="left"/>
              <w:rPr>
                <w:rFonts w:ascii="仿宋" w:eastAsia="仿宋" w:hAnsi="仿宋" w:cs="仿宋" w:hint="eastAsia"/>
                <w:szCs w:val="21"/>
              </w:rPr>
            </w:pPr>
            <w:proofErr w:type="spellStart"/>
            <w:r w:rsidRPr="00655EAD">
              <w:rPr>
                <w:rFonts w:ascii="仿宋" w:eastAsia="仿宋" w:hAnsi="仿宋" w:cs="仿宋"/>
                <w:szCs w:val="21"/>
              </w:rPr>
              <w:t>Temu</w:t>
            </w:r>
            <w:proofErr w:type="spellEnd"/>
            <w:r w:rsidRPr="00655EAD">
              <w:rPr>
                <w:rFonts w:ascii="仿宋" w:eastAsia="仿宋" w:hAnsi="仿宋" w:cs="仿宋"/>
                <w:szCs w:val="21"/>
              </w:rPr>
              <w:t>:</w:t>
            </w:r>
            <w:r w:rsidRPr="00655EAD">
              <w:rPr>
                <w:rFonts w:ascii="仿宋" w:eastAsia="仿宋" w:hAnsi="仿宋" w:cs="仿宋" w:hint="eastAsia"/>
                <w:szCs w:val="21"/>
              </w:rPr>
              <w:t>“拼”出新天地</w:t>
            </w:r>
            <w:r>
              <w:rPr>
                <w:rFonts w:ascii="仿宋" w:eastAsia="仿宋" w:hAnsi="仿宋" w:cs="仿宋" w:hint="eastAsia"/>
                <w:szCs w:val="21"/>
              </w:rPr>
              <w:t>，</w:t>
            </w:r>
            <w:proofErr w:type="gramStart"/>
            <w:r w:rsidRPr="00655EAD">
              <w:rPr>
                <w:rFonts w:ascii="仿宋" w:eastAsia="仿宋" w:hAnsi="仿宋" w:cs="仿宋" w:hint="eastAsia"/>
                <w:szCs w:val="21"/>
              </w:rPr>
              <w:t>“质”胜全北美</w:t>
            </w:r>
            <w:proofErr w:type="gramEnd"/>
            <w:r w:rsidRPr="00655EAD">
              <w:rPr>
                <w:rFonts w:ascii="仿宋" w:eastAsia="仿宋" w:hAnsi="仿宋" w:cs="仿宋" w:hint="eastAsia"/>
                <w:szCs w:val="21"/>
              </w:rPr>
              <w:t>——</w:t>
            </w:r>
            <w:r w:rsidRPr="00655EAD">
              <w:rPr>
                <w:rFonts w:ascii="仿宋" w:eastAsia="仿宋" w:hAnsi="仿宋" w:cs="仿宋"/>
                <w:szCs w:val="21"/>
              </w:rPr>
              <w:t xml:space="preserve"> </w:t>
            </w:r>
            <w:r w:rsidRPr="00655EAD">
              <w:rPr>
                <w:rFonts w:ascii="仿宋" w:eastAsia="仿宋" w:hAnsi="仿宋" w:cs="仿宋" w:hint="eastAsia"/>
                <w:szCs w:val="21"/>
              </w:rPr>
              <w:t>新质生产力驱动下中国跨境电商高质量出海范式的案例研究</w:t>
            </w:r>
          </w:p>
        </w:tc>
        <w:tc>
          <w:tcPr>
            <w:tcW w:w="1701" w:type="dxa"/>
            <w:tcBorders>
              <w:top w:val="single" w:sz="4" w:space="0" w:color="auto"/>
              <w:left w:val="single" w:sz="4" w:space="0" w:color="auto"/>
              <w:bottom w:val="single" w:sz="4" w:space="0" w:color="auto"/>
              <w:right w:val="single" w:sz="4" w:space="0" w:color="auto"/>
            </w:tcBorders>
            <w:vAlign w:val="center"/>
          </w:tcPr>
          <w:p w14:paraId="1C65417C" w14:textId="65D7DA60" w:rsidR="0070056D" w:rsidRPr="009B294D" w:rsidRDefault="009B294D" w:rsidP="009B294D">
            <w:pPr>
              <w:widowControl/>
              <w:jc w:val="center"/>
              <w:rPr>
                <w:rFonts w:hint="eastAsia"/>
                <w:color w:val="000000"/>
                <w:sz w:val="20"/>
                <w:szCs w:val="20"/>
              </w:rPr>
            </w:pPr>
            <w:r>
              <w:rPr>
                <w:rFonts w:hint="eastAsia"/>
                <w:color w:val="000000"/>
                <w:sz w:val="20"/>
                <w:szCs w:val="20"/>
              </w:rPr>
              <w:t>北京外国语大学</w:t>
            </w:r>
          </w:p>
        </w:tc>
      </w:tr>
      <w:tr w:rsidR="0070056D" w14:paraId="1607AC10"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CEB0159" w14:textId="6B619185"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智造之力</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9F8C0C" w14:textId="33F4AC24" w:rsidR="0070056D" w:rsidRDefault="006C74B6" w:rsidP="009D1F69">
            <w:pPr>
              <w:widowControl/>
              <w:jc w:val="left"/>
              <w:rPr>
                <w:rFonts w:ascii="仿宋" w:eastAsia="仿宋" w:hAnsi="仿宋" w:cs="仿宋" w:hint="eastAsia"/>
                <w:szCs w:val="21"/>
              </w:rPr>
            </w:pPr>
            <w:r w:rsidRPr="006C74B6">
              <w:rPr>
                <w:rFonts w:ascii="仿宋" w:eastAsia="仿宋" w:hAnsi="仿宋" w:cs="仿宋" w:hint="eastAsia"/>
                <w:szCs w:val="21"/>
              </w:rPr>
              <w:t>智能制造驱动新兵力，康尼机电 “智” 领高质量出海潮</w:t>
            </w:r>
          </w:p>
        </w:tc>
        <w:tc>
          <w:tcPr>
            <w:tcW w:w="1701" w:type="dxa"/>
            <w:tcBorders>
              <w:top w:val="single" w:sz="4" w:space="0" w:color="auto"/>
              <w:left w:val="single" w:sz="4" w:space="0" w:color="auto"/>
              <w:bottom w:val="single" w:sz="4" w:space="0" w:color="auto"/>
              <w:right w:val="single" w:sz="4" w:space="0" w:color="auto"/>
            </w:tcBorders>
            <w:vAlign w:val="center"/>
          </w:tcPr>
          <w:p w14:paraId="59CC8498" w14:textId="755C6843"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南开大学</w:t>
            </w:r>
          </w:p>
        </w:tc>
      </w:tr>
      <w:tr w:rsidR="0070056D" w14:paraId="45AF140A"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76A515" w14:textId="1ACC8E74"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贸跃者代表队</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4A80B25" w14:textId="342F689A" w:rsidR="0070056D" w:rsidRDefault="006C74B6" w:rsidP="009D1F69">
            <w:pPr>
              <w:widowControl/>
              <w:jc w:val="left"/>
              <w:rPr>
                <w:rFonts w:ascii="仿宋" w:eastAsia="仿宋" w:hAnsi="仿宋" w:cs="仿宋" w:hint="eastAsia"/>
                <w:szCs w:val="21"/>
              </w:rPr>
            </w:pPr>
            <w:r w:rsidRPr="006C74B6">
              <w:rPr>
                <w:rFonts w:ascii="仿宋" w:eastAsia="仿宋" w:hAnsi="仿宋" w:cs="仿宋" w:hint="eastAsia"/>
                <w:szCs w:val="21"/>
              </w:rPr>
              <w:t>新质生产力驱动全球化布局——</w:t>
            </w:r>
            <w:proofErr w:type="gramStart"/>
            <w:r w:rsidRPr="006C74B6">
              <w:rPr>
                <w:rFonts w:ascii="仿宋" w:eastAsia="仿宋" w:hAnsi="仿宋" w:cs="仿宋" w:hint="eastAsia"/>
                <w:szCs w:val="21"/>
              </w:rPr>
              <w:t>基于药明康德</w:t>
            </w:r>
            <w:proofErr w:type="gramEnd"/>
            <w:r w:rsidRPr="006C74B6">
              <w:rPr>
                <w:rFonts w:ascii="仿宋" w:eastAsia="仿宋" w:hAnsi="仿宋" w:cs="仿宋" w:hint="eastAsia"/>
                <w:szCs w:val="21"/>
              </w:rPr>
              <w:t>平台化战略的案例研究</w:t>
            </w:r>
          </w:p>
        </w:tc>
        <w:tc>
          <w:tcPr>
            <w:tcW w:w="1701" w:type="dxa"/>
            <w:tcBorders>
              <w:top w:val="single" w:sz="4" w:space="0" w:color="auto"/>
              <w:left w:val="single" w:sz="4" w:space="0" w:color="auto"/>
              <w:bottom w:val="single" w:sz="4" w:space="0" w:color="auto"/>
              <w:right w:val="single" w:sz="4" w:space="0" w:color="auto"/>
            </w:tcBorders>
            <w:vAlign w:val="center"/>
          </w:tcPr>
          <w:p w14:paraId="2DC04F4D" w14:textId="363940A0"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对外经济贸易大学</w:t>
            </w:r>
          </w:p>
        </w:tc>
      </w:tr>
      <w:tr w:rsidR="0070056D" w14:paraId="4FD007E6"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527B83B" w14:textId="48E86A3D" w:rsidR="0070056D" w:rsidRDefault="006C74B6" w:rsidP="009D1F69">
            <w:pPr>
              <w:widowControl/>
              <w:jc w:val="center"/>
              <w:rPr>
                <w:rFonts w:ascii="仿宋" w:eastAsia="仿宋" w:hAnsi="仿宋" w:cs="仿宋" w:hint="eastAsia"/>
                <w:szCs w:val="21"/>
              </w:rPr>
            </w:pPr>
            <w:proofErr w:type="gramStart"/>
            <w:r w:rsidRPr="006C74B6">
              <w:rPr>
                <w:rFonts w:ascii="仿宋" w:eastAsia="仿宋" w:hAnsi="仿宋" w:cs="仿宋" w:hint="eastAsia"/>
                <w:szCs w:val="21"/>
              </w:rPr>
              <w:t>从容应队</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FD3962A" w14:textId="0750F86A" w:rsidR="0070056D" w:rsidRDefault="006C74B6" w:rsidP="009D1F69">
            <w:pPr>
              <w:widowControl/>
              <w:jc w:val="left"/>
              <w:rPr>
                <w:rFonts w:ascii="仿宋" w:eastAsia="仿宋" w:hAnsi="仿宋" w:cs="仿宋" w:hint="eastAsia"/>
                <w:szCs w:val="21"/>
              </w:rPr>
            </w:pPr>
            <w:r w:rsidRPr="006C74B6">
              <w:rPr>
                <w:rFonts w:ascii="仿宋" w:eastAsia="仿宋" w:hAnsi="仿宋" w:cs="仿宋" w:hint="eastAsia"/>
                <w:szCs w:val="21"/>
              </w:rPr>
              <w:t>技术赋能，市场破圈：</w:t>
            </w:r>
            <w:proofErr w:type="gramStart"/>
            <w:r w:rsidRPr="006C74B6">
              <w:rPr>
                <w:rFonts w:ascii="仿宋" w:eastAsia="仿宋" w:hAnsi="仿宋" w:cs="仿宋" w:hint="eastAsia"/>
                <w:szCs w:val="21"/>
              </w:rPr>
              <w:t>宇树科技</w:t>
            </w:r>
            <w:proofErr w:type="gramEnd"/>
            <w:r w:rsidRPr="006C74B6">
              <w:rPr>
                <w:rFonts w:ascii="仿宋" w:eastAsia="仿宋" w:hAnsi="仿宋" w:cs="仿宋" w:hint="eastAsia"/>
                <w:szCs w:val="21"/>
              </w:rPr>
              <w:t>的全球化 “跨越之舞”</w:t>
            </w:r>
          </w:p>
        </w:tc>
        <w:tc>
          <w:tcPr>
            <w:tcW w:w="1701" w:type="dxa"/>
            <w:tcBorders>
              <w:top w:val="single" w:sz="4" w:space="0" w:color="auto"/>
              <w:left w:val="single" w:sz="4" w:space="0" w:color="auto"/>
              <w:bottom w:val="single" w:sz="4" w:space="0" w:color="auto"/>
              <w:right w:val="single" w:sz="4" w:space="0" w:color="auto"/>
            </w:tcBorders>
            <w:vAlign w:val="center"/>
          </w:tcPr>
          <w:p w14:paraId="43347DEF" w14:textId="6E519FDC"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武汉大学</w:t>
            </w:r>
          </w:p>
        </w:tc>
      </w:tr>
      <w:tr w:rsidR="0070056D" w14:paraId="3046D8F3"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B5F8E83" w14:textId="4893DD78"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全球商务</w:t>
            </w:r>
            <w:proofErr w:type="gramStart"/>
            <w:r w:rsidRPr="006C74B6">
              <w:rPr>
                <w:rFonts w:ascii="仿宋" w:eastAsia="仿宋" w:hAnsi="仿宋" w:cs="仿宋" w:hint="eastAsia"/>
                <w:szCs w:val="21"/>
              </w:rPr>
              <w:t>菁</w:t>
            </w:r>
            <w:proofErr w:type="gramEnd"/>
            <w:r w:rsidRPr="006C74B6">
              <w:rPr>
                <w:rFonts w:ascii="仿宋" w:eastAsia="仿宋" w:hAnsi="仿宋" w:cs="仿宋" w:hint="eastAsia"/>
                <w:szCs w:val="21"/>
              </w:rPr>
              <w:t>英团队</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BEB3E17" w14:textId="015D6BF5" w:rsidR="0070056D" w:rsidRDefault="006C74B6" w:rsidP="009D1F69">
            <w:pPr>
              <w:widowControl/>
              <w:jc w:val="left"/>
              <w:rPr>
                <w:rFonts w:ascii="仿宋" w:eastAsia="仿宋" w:hAnsi="仿宋" w:cs="仿宋" w:hint="eastAsia"/>
                <w:szCs w:val="21"/>
              </w:rPr>
            </w:pPr>
            <w:r w:rsidRPr="006C74B6">
              <w:rPr>
                <w:rFonts w:ascii="仿宋" w:eastAsia="仿宋" w:hAnsi="仿宋" w:cs="仿宋" w:hint="eastAsia"/>
                <w:szCs w:val="21"/>
              </w:rPr>
              <w:t>破界</w:t>
            </w:r>
            <w:r w:rsidRPr="006C74B6">
              <w:rPr>
                <w:rFonts w:ascii="微软雅黑" w:eastAsia="微软雅黑" w:hAnsi="微软雅黑" w:cs="微软雅黑" w:hint="eastAsia"/>
                <w:szCs w:val="21"/>
              </w:rPr>
              <w:t>・</w:t>
            </w:r>
            <w:r w:rsidRPr="006C74B6">
              <w:rPr>
                <w:rFonts w:ascii="仿宋" w:eastAsia="仿宋" w:hAnsi="仿宋" w:cs="仿宋" w:hint="eastAsia"/>
                <w:szCs w:val="21"/>
              </w:rPr>
              <w:t>聚变</w:t>
            </w:r>
            <w:r w:rsidRPr="006C74B6">
              <w:rPr>
                <w:rFonts w:ascii="微软雅黑" w:eastAsia="微软雅黑" w:hAnsi="微软雅黑" w:cs="微软雅黑" w:hint="eastAsia"/>
                <w:szCs w:val="21"/>
              </w:rPr>
              <w:t>・</w:t>
            </w:r>
            <w:r w:rsidRPr="006C74B6">
              <w:rPr>
                <w:rFonts w:ascii="仿宋" w:eastAsia="仿宋" w:hAnsi="仿宋" w:cs="仿宋" w:hint="eastAsia"/>
                <w:szCs w:val="21"/>
              </w:rPr>
              <w:t>领航：新质生产力赋能企业全球竞争的三重突围</w:t>
            </w:r>
          </w:p>
        </w:tc>
        <w:tc>
          <w:tcPr>
            <w:tcW w:w="1701" w:type="dxa"/>
            <w:tcBorders>
              <w:top w:val="single" w:sz="4" w:space="0" w:color="auto"/>
              <w:left w:val="single" w:sz="4" w:space="0" w:color="auto"/>
              <w:bottom w:val="single" w:sz="4" w:space="0" w:color="auto"/>
              <w:right w:val="single" w:sz="4" w:space="0" w:color="auto"/>
            </w:tcBorders>
            <w:vAlign w:val="center"/>
          </w:tcPr>
          <w:p w14:paraId="2AB9ADA2" w14:textId="7642F569"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中南</w:t>
            </w:r>
            <w:proofErr w:type="gramStart"/>
            <w:r w:rsidRPr="006C74B6">
              <w:rPr>
                <w:rFonts w:ascii="仿宋" w:eastAsia="仿宋" w:hAnsi="仿宋" w:cs="仿宋" w:hint="eastAsia"/>
                <w:szCs w:val="21"/>
              </w:rPr>
              <w:t>财经政法</w:t>
            </w:r>
            <w:proofErr w:type="gramEnd"/>
            <w:r w:rsidRPr="006C74B6">
              <w:rPr>
                <w:rFonts w:ascii="仿宋" w:eastAsia="仿宋" w:hAnsi="仿宋" w:cs="仿宋" w:hint="eastAsia"/>
                <w:szCs w:val="21"/>
              </w:rPr>
              <w:t>大学</w:t>
            </w:r>
          </w:p>
        </w:tc>
      </w:tr>
      <w:tr w:rsidR="0070056D" w14:paraId="3F2CE3C1"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5C283A1" w14:textId="3D7331B3"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风雨五组队</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2407B73" w14:textId="0409E310"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新质生产力背景下中国新能源汽车企业高质量“走出去”案例研究报告</w:t>
            </w:r>
          </w:p>
        </w:tc>
        <w:tc>
          <w:tcPr>
            <w:tcW w:w="1701" w:type="dxa"/>
            <w:tcBorders>
              <w:top w:val="single" w:sz="4" w:space="0" w:color="auto"/>
              <w:left w:val="single" w:sz="4" w:space="0" w:color="auto"/>
              <w:bottom w:val="single" w:sz="4" w:space="0" w:color="auto"/>
              <w:right w:val="single" w:sz="4" w:space="0" w:color="auto"/>
            </w:tcBorders>
            <w:vAlign w:val="center"/>
          </w:tcPr>
          <w:p w14:paraId="6ECCBAF3" w14:textId="4E9E331B" w:rsidR="0070056D" w:rsidRDefault="006C74B6" w:rsidP="009D1F69">
            <w:pPr>
              <w:widowControl/>
              <w:jc w:val="center"/>
              <w:rPr>
                <w:rFonts w:ascii="仿宋" w:eastAsia="仿宋" w:hAnsi="仿宋" w:cs="仿宋" w:hint="eastAsia"/>
                <w:szCs w:val="21"/>
              </w:rPr>
            </w:pPr>
            <w:r w:rsidRPr="006C74B6">
              <w:rPr>
                <w:rFonts w:ascii="仿宋" w:eastAsia="仿宋" w:hAnsi="仿宋" w:cs="仿宋" w:hint="eastAsia"/>
                <w:szCs w:val="21"/>
              </w:rPr>
              <w:t>武汉科技大学</w:t>
            </w:r>
          </w:p>
        </w:tc>
      </w:tr>
      <w:tr w:rsidR="0070056D" w14:paraId="33E93032"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29648FB" w14:textId="168FCDB6"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出海</w:t>
            </w:r>
            <w:proofErr w:type="gramStart"/>
            <w:r w:rsidRPr="0060069E">
              <w:rPr>
                <w:rFonts w:ascii="仿宋" w:eastAsia="仿宋" w:hAnsi="仿宋" w:cs="仿宋" w:hint="eastAsia"/>
                <w:szCs w:val="21"/>
              </w:rPr>
              <w:t>航洋队</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A7A9C8D" w14:textId="6BE719C8" w:rsidR="0070056D" w:rsidRDefault="0060069E" w:rsidP="009D1F69">
            <w:pPr>
              <w:widowControl/>
              <w:jc w:val="left"/>
              <w:rPr>
                <w:rFonts w:ascii="仿宋" w:eastAsia="仿宋" w:hAnsi="仿宋" w:cs="仿宋" w:hint="eastAsia"/>
                <w:szCs w:val="21"/>
              </w:rPr>
            </w:pPr>
            <w:proofErr w:type="gramStart"/>
            <w:r w:rsidRPr="0060069E">
              <w:rPr>
                <w:rFonts w:ascii="仿宋" w:eastAsia="仿宋" w:hAnsi="仿宋" w:cs="仿宋" w:hint="eastAsia"/>
                <w:szCs w:val="21"/>
              </w:rPr>
              <w:t>新质筑基</w:t>
            </w:r>
            <w:proofErr w:type="gramEnd"/>
            <w:r w:rsidRPr="0060069E">
              <w:rPr>
                <w:rFonts w:ascii="仿宋" w:eastAsia="仿宋" w:hAnsi="仿宋" w:cs="仿宋" w:hint="eastAsia"/>
                <w:szCs w:val="21"/>
              </w:rPr>
              <w:t>，</w:t>
            </w:r>
            <w:proofErr w:type="gramStart"/>
            <w:r w:rsidRPr="0060069E">
              <w:rPr>
                <w:rFonts w:ascii="仿宋" w:eastAsia="仿宋" w:hAnsi="仿宋" w:cs="仿宋" w:hint="eastAsia"/>
                <w:szCs w:val="21"/>
              </w:rPr>
              <w:t>远航破局</w:t>
            </w:r>
            <w:proofErr w:type="gramEnd"/>
            <w:r w:rsidRPr="0060069E">
              <w:rPr>
                <w:rFonts w:ascii="仿宋" w:eastAsia="仿宋" w:hAnsi="仿宋" w:cs="仿宋" w:hint="eastAsia"/>
                <w:szCs w:val="21"/>
              </w:rPr>
              <w:t xml:space="preserve"> —— 宁德时代高质量 “出海” 的实践与启示</w:t>
            </w:r>
          </w:p>
        </w:tc>
        <w:tc>
          <w:tcPr>
            <w:tcW w:w="1701" w:type="dxa"/>
            <w:tcBorders>
              <w:top w:val="single" w:sz="4" w:space="0" w:color="auto"/>
              <w:left w:val="single" w:sz="4" w:space="0" w:color="auto"/>
              <w:bottom w:val="single" w:sz="4" w:space="0" w:color="auto"/>
              <w:right w:val="single" w:sz="4" w:space="0" w:color="auto"/>
            </w:tcBorders>
            <w:vAlign w:val="center"/>
          </w:tcPr>
          <w:p w14:paraId="6CD49F1E" w14:textId="6779AE2B"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广西大学</w:t>
            </w:r>
          </w:p>
        </w:tc>
      </w:tr>
      <w:tr w:rsidR="0070056D" w14:paraId="290CC870"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D6FC96C" w14:textId="575B333F"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三人行</w:t>
            </w:r>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48EF5A6" w14:textId="7B5ADB62" w:rsidR="0070056D" w:rsidRDefault="0060069E" w:rsidP="009D1F69">
            <w:pPr>
              <w:widowControl/>
              <w:jc w:val="left"/>
              <w:rPr>
                <w:rFonts w:ascii="仿宋" w:eastAsia="仿宋" w:hAnsi="仿宋" w:cs="仿宋" w:hint="eastAsia"/>
                <w:szCs w:val="21"/>
              </w:rPr>
            </w:pPr>
            <w:r w:rsidRPr="0060069E">
              <w:rPr>
                <w:rFonts w:ascii="仿宋" w:eastAsia="仿宋" w:hAnsi="仿宋" w:cs="仿宋" w:hint="eastAsia"/>
                <w:szCs w:val="21"/>
              </w:rPr>
              <w:t>绿色新质生产力驱动远景科技全球价值链升级的案例研究</w:t>
            </w:r>
          </w:p>
        </w:tc>
        <w:tc>
          <w:tcPr>
            <w:tcW w:w="1701" w:type="dxa"/>
            <w:tcBorders>
              <w:top w:val="single" w:sz="4" w:space="0" w:color="auto"/>
              <w:left w:val="single" w:sz="4" w:space="0" w:color="auto"/>
              <w:bottom w:val="single" w:sz="4" w:space="0" w:color="auto"/>
              <w:right w:val="single" w:sz="4" w:space="0" w:color="auto"/>
            </w:tcBorders>
            <w:vAlign w:val="center"/>
          </w:tcPr>
          <w:p w14:paraId="6B72AABB" w14:textId="0949F34F"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江苏大学</w:t>
            </w:r>
          </w:p>
        </w:tc>
      </w:tr>
      <w:tr w:rsidR="0070056D" w14:paraId="542ED467"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D90ECA" w14:textId="6FF1578E"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电池也</w:t>
            </w:r>
            <w:proofErr w:type="gramStart"/>
            <w:r w:rsidRPr="0060069E">
              <w:rPr>
                <w:rFonts w:ascii="仿宋" w:eastAsia="仿宋" w:hAnsi="仿宋" w:cs="仿宋" w:hint="eastAsia"/>
                <w:szCs w:val="21"/>
              </w:rPr>
              <w:t>疯狂队</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41926FD" w14:textId="0F79B45C" w:rsidR="0070056D" w:rsidRDefault="0060069E" w:rsidP="009D1F69">
            <w:pPr>
              <w:widowControl/>
              <w:jc w:val="left"/>
              <w:rPr>
                <w:rFonts w:ascii="仿宋" w:eastAsia="仿宋" w:hAnsi="仿宋" w:cs="仿宋" w:hint="eastAsia"/>
                <w:szCs w:val="21"/>
              </w:rPr>
            </w:pPr>
            <w:r w:rsidRPr="0060069E">
              <w:rPr>
                <w:rFonts w:ascii="仿宋" w:eastAsia="仿宋" w:hAnsi="仿宋" w:cs="仿宋" w:hint="eastAsia"/>
                <w:szCs w:val="21"/>
              </w:rPr>
              <w:t>新质生产力驱动下中国新能源汽车电池全球竞争的三阶段跃迁路径研究——基于宁德时代的案例分析</w:t>
            </w:r>
          </w:p>
        </w:tc>
        <w:tc>
          <w:tcPr>
            <w:tcW w:w="1701" w:type="dxa"/>
            <w:tcBorders>
              <w:top w:val="single" w:sz="4" w:space="0" w:color="auto"/>
              <w:left w:val="single" w:sz="4" w:space="0" w:color="auto"/>
              <w:bottom w:val="single" w:sz="4" w:space="0" w:color="auto"/>
              <w:right w:val="single" w:sz="4" w:space="0" w:color="auto"/>
            </w:tcBorders>
            <w:vAlign w:val="center"/>
          </w:tcPr>
          <w:p w14:paraId="43F975F3" w14:textId="6824ECA3"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东北财经大学</w:t>
            </w:r>
          </w:p>
        </w:tc>
      </w:tr>
      <w:tr w:rsidR="0070056D" w14:paraId="6F4BCAB0" w14:textId="77777777" w:rsidTr="0070056D">
        <w:trPr>
          <w:trHeight w:val="270"/>
        </w:trPr>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D92D91F" w14:textId="16FACFB1"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慧通</w:t>
            </w:r>
            <w:proofErr w:type="gramStart"/>
            <w:r w:rsidRPr="0060069E">
              <w:rPr>
                <w:rFonts w:ascii="仿宋" w:eastAsia="仿宋" w:hAnsi="仿宋" w:cs="仿宋" w:hint="eastAsia"/>
                <w:szCs w:val="21"/>
              </w:rPr>
              <w:t>商海队</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5A06E8E" w14:textId="17302499" w:rsidR="0070056D" w:rsidRDefault="0060069E" w:rsidP="009D1F69">
            <w:pPr>
              <w:widowControl/>
              <w:jc w:val="left"/>
              <w:rPr>
                <w:rFonts w:ascii="仿宋" w:eastAsia="仿宋" w:hAnsi="仿宋" w:cs="仿宋" w:hint="eastAsia"/>
                <w:szCs w:val="21"/>
              </w:rPr>
            </w:pPr>
            <w:r w:rsidRPr="0060069E">
              <w:rPr>
                <w:rFonts w:ascii="仿宋" w:eastAsia="仿宋" w:hAnsi="仿宋" w:cs="仿宋" w:hint="eastAsia"/>
                <w:szCs w:val="21"/>
              </w:rPr>
              <w:t>工业互联网赋能中国制造业企业借 “数” 出海 — 基于三一重工的案例分析</w:t>
            </w:r>
          </w:p>
        </w:tc>
        <w:tc>
          <w:tcPr>
            <w:tcW w:w="1701" w:type="dxa"/>
            <w:tcBorders>
              <w:top w:val="single" w:sz="4" w:space="0" w:color="auto"/>
              <w:left w:val="single" w:sz="4" w:space="0" w:color="auto"/>
              <w:bottom w:val="single" w:sz="4" w:space="0" w:color="auto"/>
              <w:right w:val="single" w:sz="4" w:space="0" w:color="auto"/>
            </w:tcBorders>
            <w:vAlign w:val="center"/>
          </w:tcPr>
          <w:p w14:paraId="76BDED76" w14:textId="4F4A6E1F" w:rsidR="0070056D" w:rsidRDefault="0060069E" w:rsidP="009D1F69">
            <w:pPr>
              <w:widowControl/>
              <w:jc w:val="center"/>
              <w:rPr>
                <w:rFonts w:ascii="仿宋" w:eastAsia="仿宋" w:hAnsi="仿宋" w:cs="仿宋" w:hint="eastAsia"/>
                <w:szCs w:val="21"/>
              </w:rPr>
            </w:pPr>
            <w:r w:rsidRPr="0060069E">
              <w:rPr>
                <w:rFonts w:ascii="仿宋" w:eastAsia="仿宋" w:hAnsi="仿宋" w:cs="仿宋" w:hint="eastAsia"/>
                <w:szCs w:val="21"/>
              </w:rPr>
              <w:t>广西民族大学</w:t>
            </w:r>
          </w:p>
        </w:tc>
      </w:tr>
    </w:tbl>
    <w:p w14:paraId="5C31F00F" w14:textId="77777777" w:rsidR="00864F8A" w:rsidRDefault="00864F8A" w:rsidP="00864F8A"/>
    <w:p w14:paraId="02D351C2" w14:textId="7B3F9440" w:rsidR="00864F8A" w:rsidRDefault="00864F8A" w:rsidP="00864F8A">
      <w:pPr>
        <w:jc w:val="center"/>
        <w:rPr>
          <w:rFonts w:ascii="仿宋" w:eastAsia="仿宋" w:hAnsi="仿宋" w:cs="仿宋" w:hint="eastAsia"/>
          <w:b/>
          <w:bCs/>
          <w:sz w:val="28"/>
          <w:szCs w:val="32"/>
        </w:rPr>
      </w:pPr>
      <w:r>
        <w:rPr>
          <w:rFonts w:ascii="仿宋" w:eastAsia="仿宋" w:hAnsi="仿宋" w:cs="仿宋" w:hint="eastAsia"/>
          <w:b/>
          <w:bCs/>
          <w:sz w:val="28"/>
          <w:szCs w:val="32"/>
        </w:rPr>
        <w:t>表</w:t>
      </w:r>
      <w:r>
        <w:rPr>
          <w:rFonts w:ascii="仿宋" w:eastAsia="仿宋" w:hAnsi="仿宋" w:cs="仿宋"/>
          <w:b/>
          <w:bCs/>
          <w:sz w:val="28"/>
          <w:szCs w:val="32"/>
        </w:rPr>
        <w:t>2：</w:t>
      </w:r>
      <w:r>
        <w:rPr>
          <w:rFonts w:ascii="仿宋" w:eastAsia="仿宋" w:hAnsi="仿宋" w:cs="仿宋" w:hint="eastAsia"/>
          <w:b/>
          <w:bCs/>
          <w:sz w:val="28"/>
          <w:szCs w:val="32"/>
        </w:rPr>
        <w:t>三等奖名单</w:t>
      </w:r>
      <w:r w:rsidR="0070056D">
        <w:rPr>
          <w:rFonts w:ascii="仿宋" w:eastAsia="仿宋" w:hAnsi="仿宋" w:cs="仿宋" w:hint="eastAsia"/>
          <w:b/>
          <w:bCs/>
          <w:sz w:val="28"/>
          <w:szCs w:val="32"/>
        </w:rPr>
        <w:t>（排名不分先后）</w:t>
      </w:r>
    </w:p>
    <w:tbl>
      <w:tblPr>
        <w:tblW w:w="8379"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082"/>
        <w:gridCol w:w="4596"/>
        <w:gridCol w:w="1701"/>
      </w:tblGrid>
      <w:tr w:rsidR="0070056D" w14:paraId="60F01543"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81F779F" w14:textId="77777777" w:rsidR="0070056D" w:rsidRDefault="0070056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队伍名称</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3CF809" w14:textId="77777777" w:rsidR="0070056D" w:rsidRDefault="0070056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报告名称</w:t>
            </w:r>
          </w:p>
        </w:tc>
        <w:tc>
          <w:tcPr>
            <w:tcW w:w="1701" w:type="dxa"/>
            <w:tcBorders>
              <w:top w:val="single" w:sz="4" w:space="0" w:color="auto"/>
              <w:left w:val="single" w:sz="4" w:space="0" w:color="auto"/>
              <w:bottom w:val="single" w:sz="4" w:space="0" w:color="auto"/>
              <w:right w:val="single" w:sz="4" w:space="0" w:color="auto"/>
            </w:tcBorders>
          </w:tcPr>
          <w:p w14:paraId="200452FA" w14:textId="64BB411D" w:rsidR="0070056D" w:rsidRDefault="009B294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学校名称</w:t>
            </w:r>
          </w:p>
        </w:tc>
      </w:tr>
      <w:tr w:rsidR="0070056D" w14:paraId="243237D5"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7863A60" w14:textId="60CABB91" w:rsidR="0070056D" w:rsidRDefault="006D3E5F" w:rsidP="009D1F69">
            <w:pPr>
              <w:jc w:val="center"/>
              <w:rPr>
                <w:rFonts w:ascii="仿宋" w:eastAsia="仿宋" w:hAnsi="仿宋" w:cs="仿宋" w:hint="eastAsia"/>
                <w:szCs w:val="21"/>
              </w:rPr>
            </w:pPr>
            <w:r w:rsidRPr="006D3E5F">
              <w:rPr>
                <w:rFonts w:ascii="仿宋" w:eastAsia="仿宋" w:hAnsi="仿宋" w:cs="仿宋"/>
                <w:szCs w:val="21"/>
              </w:rPr>
              <w:t>LLL</w:t>
            </w:r>
            <w:r w:rsidR="00685C33">
              <w:rPr>
                <w:rFonts w:ascii="仿宋" w:eastAsia="仿宋" w:hAnsi="仿宋" w:cs="仿宋" w:hint="eastAsia"/>
                <w:szCs w:val="21"/>
              </w:rPr>
              <w:t>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37A5EFA" w14:textId="63643D25" w:rsidR="0070056D" w:rsidRDefault="006D3E5F" w:rsidP="009D1F69">
            <w:pPr>
              <w:rPr>
                <w:rFonts w:ascii="仿宋" w:eastAsia="仿宋" w:hAnsi="仿宋" w:cs="仿宋" w:hint="eastAsia"/>
                <w:szCs w:val="21"/>
              </w:rPr>
            </w:pPr>
            <w:r w:rsidRPr="006D3E5F">
              <w:rPr>
                <w:rFonts w:ascii="仿宋" w:eastAsia="仿宋" w:hAnsi="仿宋" w:cs="仿宋" w:hint="eastAsia"/>
                <w:szCs w:val="21"/>
              </w:rPr>
              <w:t>以供应链体系升级推动企业高质量 “走出去” 一一</w:t>
            </w:r>
            <w:proofErr w:type="gramStart"/>
            <w:r w:rsidRPr="006D3E5F">
              <w:rPr>
                <w:rFonts w:ascii="仿宋" w:eastAsia="仿宋" w:hAnsi="仿宋" w:cs="仿宋" w:hint="eastAsia"/>
                <w:szCs w:val="21"/>
              </w:rPr>
              <w:t>基于蜜</w:t>
            </w:r>
            <w:proofErr w:type="gramEnd"/>
            <w:r w:rsidRPr="006D3E5F">
              <w:rPr>
                <w:rFonts w:ascii="仿宋" w:eastAsia="仿宋" w:hAnsi="仿宋" w:cs="仿宋" w:hint="eastAsia"/>
                <w:szCs w:val="21"/>
              </w:rPr>
              <w:t>雪冰城供应链优化的案例研究</w:t>
            </w:r>
          </w:p>
        </w:tc>
        <w:tc>
          <w:tcPr>
            <w:tcW w:w="1701" w:type="dxa"/>
            <w:tcBorders>
              <w:top w:val="single" w:sz="4" w:space="0" w:color="auto"/>
              <w:left w:val="single" w:sz="4" w:space="0" w:color="auto"/>
              <w:bottom w:val="single" w:sz="4" w:space="0" w:color="auto"/>
              <w:right w:val="single" w:sz="4" w:space="0" w:color="auto"/>
            </w:tcBorders>
            <w:vAlign w:val="center"/>
          </w:tcPr>
          <w:p w14:paraId="089A5818" w14:textId="33875B0E"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北京物资学院</w:t>
            </w:r>
          </w:p>
        </w:tc>
      </w:tr>
      <w:tr w:rsidR="0070056D" w14:paraId="2C0CAFBC"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590C22D" w14:textId="18DDB32B"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红色小队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D75EF1F" w14:textId="093DD183" w:rsidR="0070056D" w:rsidRDefault="006D3E5F" w:rsidP="009D1F69">
            <w:pPr>
              <w:rPr>
                <w:rFonts w:ascii="仿宋" w:eastAsia="仿宋" w:hAnsi="仿宋" w:cs="仿宋" w:hint="eastAsia"/>
                <w:szCs w:val="21"/>
              </w:rPr>
            </w:pPr>
            <w:r w:rsidRPr="006D3E5F">
              <w:rPr>
                <w:rFonts w:ascii="仿宋" w:eastAsia="仿宋" w:hAnsi="仿宋" w:cs="仿宋" w:hint="eastAsia"/>
                <w:szCs w:val="21"/>
              </w:rPr>
              <w:t>出海，向 "质" 而生 新质生产力推动中国企业高质量出海的案例研究</w:t>
            </w:r>
          </w:p>
        </w:tc>
        <w:tc>
          <w:tcPr>
            <w:tcW w:w="1701" w:type="dxa"/>
            <w:tcBorders>
              <w:top w:val="single" w:sz="4" w:space="0" w:color="auto"/>
              <w:left w:val="single" w:sz="4" w:space="0" w:color="auto"/>
              <w:bottom w:val="single" w:sz="4" w:space="0" w:color="auto"/>
              <w:right w:val="single" w:sz="4" w:space="0" w:color="auto"/>
            </w:tcBorders>
            <w:vAlign w:val="center"/>
          </w:tcPr>
          <w:p w14:paraId="706349A2" w14:textId="0FDC203A"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北京外国语大学</w:t>
            </w:r>
          </w:p>
        </w:tc>
      </w:tr>
      <w:tr w:rsidR="0070056D" w14:paraId="6A3532B3"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F039F12" w14:textId="7944570D" w:rsidR="0070056D" w:rsidRDefault="006D3E5F" w:rsidP="009D1F69">
            <w:pPr>
              <w:jc w:val="center"/>
              <w:rPr>
                <w:rFonts w:ascii="仿宋" w:eastAsia="仿宋" w:hAnsi="仿宋" w:cs="仿宋" w:hint="eastAsia"/>
                <w:szCs w:val="21"/>
              </w:rPr>
            </w:pPr>
            <w:proofErr w:type="gramStart"/>
            <w:r w:rsidRPr="006D3E5F">
              <w:rPr>
                <w:rFonts w:ascii="仿宋" w:eastAsia="仿宋" w:hAnsi="仿宋" w:cs="仿宋" w:hint="eastAsia"/>
                <w:szCs w:val="21"/>
              </w:rPr>
              <w:t>允公允能队</w:t>
            </w:r>
            <w:proofErr w:type="gramEnd"/>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8FA251F" w14:textId="667C74F7" w:rsidR="0070056D" w:rsidRDefault="00E24278" w:rsidP="00E24278">
            <w:pPr>
              <w:rPr>
                <w:rFonts w:ascii="仿宋" w:eastAsia="仿宋" w:hAnsi="仿宋" w:cs="仿宋" w:hint="eastAsia"/>
                <w:szCs w:val="21"/>
              </w:rPr>
            </w:pPr>
            <w:r w:rsidRPr="00E24278">
              <w:rPr>
                <w:rFonts w:ascii="仿宋" w:eastAsia="仿宋" w:hAnsi="仿宋" w:cs="仿宋" w:hint="eastAsia"/>
                <w:szCs w:val="21"/>
              </w:rPr>
              <w:t>中国生物医药产业：以新质生产力助推中国</w:t>
            </w:r>
            <w:proofErr w:type="gramStart"/>
            <w:r w:rsidRPr="00E24278">
              <w:rPr>
                <w:rFonts w:ascii="仿宋" w:eastAsia="仿宋" w:hAnsi="仿宋" w:cs="仿宋" w:hint="eastAsia"/>
                <w:szCs w:val="21"/>
              </w:rPr>
              <w:t>创新药企“出海”</w:t>
            </w:r>
            <w:proofErr w:type="gramEnd"/>
            <w:r w:rsidRPr="00E24278">
              <w:rPr>
                <w:rFonts w:ascii="仿宋" w:eastAsia="仿宋" w:hAnsi="仿宋" w:cs="仿宋" w:hint="eastAsia"/>
                <w:szCs w:val="21"/>
              </w:rPr>
              <w:t>路径研究</w:t>
            </w:r>
            <w:r w:rsidRPr="00E24278">
              <w:rPr>
                <w:rFonts w:ascii="仿宋" w:eastAsia="仿宋" w:hAnsi="仿宋" w:cs="仿宋" w:hint="cs"/>
                <w:b/>
                <w:bCs/>
                <w:szCs w:val="21"/>
              </w:rPr>
              <w:t>——</w:t>
            </w:r>
            <w:r w:rsidRPr="00E24278">
              <w:rPr>
                <w:rFonts w:ascii="仿宋" w:eastAsia="仿宋" w:hAnsi="仿宋" w:cs="仿宋" w:hint="eastAsia"/>
                <w:szCs w:val="21"/>
              </w:rPr>
              <w:t>以恒瑞医药为例</w:t>
            </w:r>
          </w:p>
        </w:tc>
        <w:tc>
          <w:tcPr>
            <w:tcW w:w="1701" w:type="dxa"/>
            <w:tcBorders>
              <w:top w:val="single" w:sz="4" w:space="0" w:color="auto"/>
              <w:left w:val="single" w:sz="4" w:space="0" w:color="auto"/>
              <w:bottom w:val="single" w:sz="4" w:space="0" w:color="auto"/>
              <w:right w:val="single" w:sz="4" w:space="0" w:color="auto"/>
            </w:tcBorders>
            <w:vAlign w:val="center"/>
          </w:tcPr>
          <w:p w14:paraId="4F6ED6D9" w14:textId="03583CEC"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南开大学</w:t>
            </w:r>
          </w:p>
        </w:tc>
      </w:tr>
      <w:tr w:rsidR="0070056D" w14:paraId="7FEEA6BB"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4E4A7C6" w14:textId="4E81DBB0"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从容</w:t>
            </w:r>
            <w:proofErr w:type="gramStart"/>
            <w:r w:rsidRPr="006D3E5F">
              <w:rPr>
                <w:rFonts w:ascii="仿宋" w:eastAsia="仿宋" w:hAnsi="仿宋" w:cs="仿宋" w:hint="eastAsia"/>
                <w:szCs w:val="21"/>
              </w:rPr>
              <w:t>应对队</w:t>
            </w:r>
            <w:proofErr w:type="gramEnd"/>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3054692" w14:textId="036FC402" w:rsidR="0070056D" w:rsidRDefault="006D3E5F" w:rsidP="009D1F69">
            <w:pPr>
              <w:rPr>
                <w:rFonts w:ascii="仿宋" w:eastAsia="仿宋" w:hAnsi="仿宋" w:cs="仿宋" w:hint="eastAsia"/>
                <w:szCs w:val="21"/>
              </w:rPr>
            </w:pPr>
            <w:r w:rsidRPr="006D3E5F">
              <w:rPr>
                <w:rFonts w:ascii="仿宋" w:eastAsia="仿宋" w:hAnsi="仿宋" w:cs="仿宋" w:hint="eastAsia"/>
                <w:szCs w:val="21"/>
              </w:rPr>
              <w:t>数字平台企业国际化如何克服生态整合劣势 -- 基于母国生态链接视角</w:t>
            </w:r>
          </w:p>
        </w:tc>
        <w:tc>
          <w:tcPr>
            <w:tcW w:w="1701" w:type="dxa"/>
            <w:tcBorders>
              <w:top w:val="single" w:sz="4" w:space="0" w:color="auto"/>
              <w:left w:val="single" w:sz="4" w:space="0" w:color="auto"/>
              <w:bottom w:val="single" w:sz="4" w:space="0" w:color="auto"/>
              <w:right w:val="single" w:sz="4" w:space="0" w:color="auto"/>
            </w:tcBorders>
            <w:vAlign w:val="center"/>
          </w:tcPr>
          <w:p w14:paraId="5C71419A" w14:textId="7001F8E6"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天津财经大学</w:t>
            </w:r>
          </w:p>
        </w:tc>
      </w:tr>
      <w:tr w:rsidR="0070056D" w14:paraId="5AC11594"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A2532FC" w14:textId="6CF2BEF3"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文化</w:t>
            </w:r>
            <w:proofErr w:type="gramStart"/>
            <w:r w:rsidRPr="006D3E5F">
              <w:rPr>
                <w:rFonts w:ascii="仿宋" w:eastAsia="仿宋" w:hAnsi="仿宋" w:cs="仿宋" w:hint="eastAsia"/>
                <w:szCs w:val="21"/>
              </w:rPr>
              <w:t>出海队</w:t>
            </w:r>
            <w:proofErr w:type="gramEnd"/>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21B507" w14:textId="0C50C423" w:rsidR="0070056D" w:rsidRDefault="006D3E5F" w:rsidP="009D1F69">
            <w:pPr>
              <w:rPr>
                <w:rFonts w:ascii="仿宋" w:eastAsia="仿宋" w:hAnsi="仿宋" w:cs="仿宋" w:hint="eastAsia"/>
                <w:szCs w:val="21"/>
              </w:rPr>
            </w:pPr>
            <w:r w:rsidRPr="006D3E5F">
              <w:rPr>
                <w:rFonts w:ascii="仿宋" w:eastAsia="仿宋" w:hAnsi="仿宋" w:cs="仿宋" w:hint="eastAsia"/>
                <w:szCs w:val="21"/>
              </w:rPr>
              <w:t xml:space="preserve">从“摘果者”到 "种树人", </w:t>
            </w:r>
            <w:proofErr w:type="gramStart"/>
            <w:r w:rsidRPr="006D3E5F">
              <w:rPr>
                <w:rFonts w:ascii="仿宋" w:eastAsia="仿宋" w:hAnsi="仿宋" w:cs="仿宋" w:hint="eastAsia"/>
                <w:szCs w:val="21"/>
              </w:rPr>
              <w:t>三七互娱何以</w:t>
            </w:r>
            <w:proofErr w:type="gramEnd"/>
            <w:r w:rsidRPr="006D3E5F">
              <w:rPr>
                <w:rFonts w:ascii="仿宋" w:eastAsia="仿宋" w:hAnsi="仿宋" w:cs="仿宋" w:hint="eastAsia"/>
                <w:szCs w:val="21"/>
              </w:rPr>
              <w:t>扬帆远航？</w:t>
            </w:r>
          </w:p>
        </w:tc>
        <w:tc>
          <w:tcPr>
            <w:tcW w:w="1701" w:type="dxa"/>
            <w:tcBorders>
              <w:top w:val="single" w:sz="4" w:space="0" w:color="auto"/>
              <w:left w:val="single" w:sz="4" w:space="0" w:color="auto"/>
              <w:bottom w:val="single" w:sz="4" w:space="0" w:color="auto"/>
              <w:right w:val="single" w:sz="4" w:space="0" w:color="auto"/>
            </w:tcBorders>
            <w:vAlign w:val="center"/>
          </w:tcPr>
          <w:p w14:paraId="382ABDD3" w14:textId="75CDE1AE"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中央财经大学</w:t>
            </w:r>
          </w:p>
        </w:tc>
      </w:tr>
      <w:tr w:rsidR="0070056D" w14:paraId="00E0F088"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2781A31" w14:textId="19C6F2BD"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对不对队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49182D1" w14:textId="2E356A84" w:rsidR="0070056D" w:rsidRDefault="006D3E5F" w:rsidP="009D1F69">
            <w:pPr>
              <w:rPr>
                <w:rFonts w:ascii="仿宋" w:eastAsia="仿宋" w:hAnsi="仿宋" w:cs="仿宋" w:hint="eastAsia"/>
                <w:szCs w:val="21"/>
              </w:rPr>
            </w:pPr>
            <w:r w:rsidRPr="006D3E5F">
              <w:rPr>
                <w:rFonts w:ascii="仿宋" w:eastAsia="仿宋" w:hAnsi="仿宋" w:cs="仿宋" w:hint="eastAsia"/>
                <w:szCs w:val="21"/>
              </w:rPr>
              <w:t>新质生产力导向下绿色双元式创新促进企业出海的路径研究 - 基于比亚迪的纵向案例研究</w:t>
            </w:r>
          </w:p>
        </w:tc>
        <w:tc>
          <w:tcPr>
            <w:tcW w:w="1701" w:type="dxa"/>
            <w:tcBorders>
              <w:top w:val="single" w:sz="4" w:space="0" w:color="auto"/>
              <w:left w:val="single" w:sz="4" w:space="0" w:color="auto"/>
              <w:bottom w:val="single" w:sz="4" w:space="0" w:color="auto"/>
              <w:right w:val="single" w:sz="4" w:space="0" w:color="auto"/>
            </w:tcBorders>
            <w:vAlign w:val="center"/>
          </w:tcPr>
          <w:p w14:paraId="0D5494E6" w14:textId="21DAEF1D"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湖南大学</w:t>
            </w:r>
          </w:p>
        </w:tc>
      </w:tr>
      <w:tr w:rsidR="0070056D" w14:paraId="6CA5A2CF"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36167F8" w14:textId="20F72F27"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国商第一小队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DE7647" w14:textId="4CC1ABF1" w:rsidR="0070056D" w:rsidRDefault="006D3E5F" w:rsidP="009D1F69">
            <w:pPr>
              <w:rPr>
                <w:rFonts w:ascii="仿宋" w:eastAsia="仿宋" w:hAnsi="仿宋" w:cs="仿宋" w:hint="eastAsia"/>
                <w:szCs w:val="21"/>
              </w:rPr>
            </w:pPr>
            <w:r w:rsidRPr="006D3E5F">
              <w:rPr>
                <w:rFonts w:ascii="仿宋" w:eastAsia="仿宋" w:hAnsi="仿宋" w:cs="仿宋" w:hint="eastAsia"/>
                <w:szCs w:val="21"/>
              </w:rPr>
              <w:t>从宁德到全球：新质生产力赋能中国智造高质量 “走出去”</w:t>
            </w:r>
          </w:p>
        </w:tc>
        <w:tc>
          <w:tcPr>
            <w:tcW w:w="1701" w:type="dxa"/>
            <w:tcBorders>
              <w:top w:val="single" w:sz="4" w:space="0" w:color="auto"/>
              <w:left w:val="single" w:sz="4" w:space="0" w:color="auto"/>
              <w:bottom w:val="single" w:sz="4" w:space="0" w:color="auto"/>
              <w:right w:val="single" w:sz="4" w:space="0" w:color="auto"/>
            </w:tcBorders>
            <w:vAlign w:val="center"/>
          </w:tcPr>
          <w:p w14:paraId="036C4BD3" w14:textId="03F3950F"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中南</w:t>
            </w:r>
            <w:proofErr w:type="gramStart"/>
            <w:r w:rsidRPr="006D3E5F">
              <w:rPr>
                <w:rFonts w:ascii="仿宋" w:eastAsia="仿宋" w:hAnsi="仿宋" w:cs="仿宋" w:hint="eastAsia"/>
                <w:szCs w:val="21"/>
              </w:rPr>
              <w:t>财经政法</w:t>
            </w:r>
            <w:proofErr w:type="gramEnd"/>
            <w:r w:rsidRPr="006D3E5F">
              <w:rPr>
                <w:rFonts w:ascii="仿宋" w:eastAsia="仿宋" w:hAnsi="仿宋" w:cs="仿宋" w:hint="eastAsia"/>
                <w:szCs w:val="21"/>
              </w:rPr>
              <w:t>大学</w:t>
            </w:r>
          </w:p>
        </w:tc>
      </w:tr>
      <w:tr w:rsidR="0070056D" w14:paraId="53899A9F"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5817B21" w14:textId="2F144918" w:rsidR="0070056D" w:rsidRDefault="006D3E5F" w:rsidP="009D1F69">
            <w:pPr>
              <w:jc w:val="center"/>
              <w:rPr>
                <w:rFonts w:ascii="仿宋" w:eastAsia="仿宋" w:hAnsi="仿宋" w:cs="仿宋" w:hint="eastAsia"/>
                <w:szCs w:val="21"/>
              </w:rPr>
            </w:pPr>
            <w:proofErr w:type="spellStart"/>
            <w:r w:rsidRPr="006D3E5F">
              <w:rPr>
                <w:rFonts w:ascii="仿宋" w:eastAsia="仿宋" w:hAnsi="仿宋" w:cs="仿宋" w:hint="eastAsia"/>
                <w:szCs w:val="21"/>
              </w:rPr>
              <w:lastRenderedPageBreak/>
              <w:t>Miriari</w:t>
            </w:r>
            <w:proofErr w:type="spellEnd"/>
            <w:r w:rsidRPr="006D3E5F">
              <w:rPr>
                <w:rFonts w:ascii="仿宋" w:eastAsia="仿宋" w:hAnsi="仿宋" w:cs="仿宋" w:hint="eastAsia"/>
                <w:szCs w:val="21"/>
              </w:rPr>
              <w:t>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35D88D8" w14:textId="7F2D6B68" w:rsidR="0070056D" w:rsidRDefault="003F6622" w:rsidP="003F6622">
            <w:pPr>
              <w:rPr>
                <w:rFonts w:ascii="仿宋" w:eastAsia="仿宋" w:hAnsi="仿宋" w:cs="仿宋" w:hint="eastAsia"/>
                <w:szCs w:val="21"/>
              </w:rPr>
            </w:pPr>
            <w:r w:rsidRPr="003F6622">
              <w:rPr>
                <w:rFonts w:ascii="仿宋" w:eastAsia="仿宋" w:hAnsi="仿宋" w:cs="仿宋" w:hint="eastAsia"/>
                <w:szCs w:val="21"/>
              </w:rPr>
              <w:t>新质生产力助推中国企业全球化：基于比亚迪公司的研究</w:t>
            </w:r>
          </w:p>
        </w:tc>
        <w:tc>
          <w:tcPr>
            <w:tcW w:w="1701" w:type="dxa"/>
            <w:tcBorders>
              <w:top w:val="single" w:sz="4" w:space="0" w:color="auto"/>
              <w:left w:val="single" w:sz="4" w:space="0" w:color="auto"/>
              <w:bottom w:val="single" w:sz="4" w:space="0" w:color="auto"/>
              <w:right w:val="single" w:sz="4" w:space="0" w:color="auto"/>
            </w:tcBorders>
            <w:vAlign w:val="center"/>
          </w:tcPr>
          <w:p w14:paraId="365770A8" w14:textId="2A7536F9"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中南</w:t>
            </w:r>
            <w:proofErr w:type="gramStart"/>
            <w:r w:rsidRPr="006D3E5F">
              <w:rPr>
                <w:rFonts w:ascii="仿宋" w:eastAsia="仿宋" w:hAnsi="仿宋" w:cs="仿宋" w:hint="eastAsia"/>
                <w:szCs w:val="21"/>
              </w:rPr>
              <w:t>财经政法</w:t>
            </w:r>
            <w:proofErr w:type="gramEnd"/>
            <w:r w:rsidRPr="006D3E5F">
              <w:rPr>
                <w:rFonts w:ascii="仿宋" w:eastAsia="仿宋" w:hAnsi="仿宋" w:cs="仿宋" w:hint="eastAsia"/>
                <w:szCs w:val="21"/>
              </w:rPr>
              <w:t>大学</w:t>
            </w:r>
          </w:p>
        </w:tc>
      </w:tr>
      <w:tr w:rsidR="0070056D" w14:paraId="1B6D83B0"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126E983" w14:textId="58D454CE"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第一梯队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CD929B9" w14:textId="40E5328E" w:rsidR="0070056D" w:rsidRDefault="006D3E5F" w:rsidP="009D1F69">
            <w:pPr>
              <w:rPr>
                <w:rFonts w:ascii="仿宋" w:eastAsia="仿宋" w:hAnsi="仿宋" w:cs="仿宋" w:hint="eastAsia"/>
                <w:szCs w:val="21"/>
              </w:rPr>
            </w:pPr>
            <w:r w:rsidRPr="006D3E5F">
              <w:rPr>
                <w:rFonts w:ascii="仿宋" w:eastAsia="仿宋" w:hAnsi="仿宋" w:cs="仿宋" w:hint="eastAsia"/>
                <w:szCs w:val="21"/>
              </w:rPr>
              <w:t>跨境电子商务对民族品牌认同感影响的调查研究</w:t>
            </w:r>
          </w:p>
        </w:tc>
        <w:tc>
          <w:tcPr>
            <w:tcW w:w="1701" w:type="dxa"/>
            <w:tcBorders>
              <w:top w:val="single" w:sz="4" w:space="0" w:color="auto"/>
              <w:left w:val="single" w:sz="4" w:space="0" w:color="auto"/>
              <w:bottom w:val="single" w:sz="4" w:space="0" w:color="auto"/>
              <w:right w:val="single" w:sz="4" w:space="0" w:color="auto"/>
            </w:tcBorders>
            <w:vAlign w:val="center"/>
          </w:tcPr>
          <w:p w14:paraId="22225D99" w14:textId="0075D700"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安庆师范大学</w:t>
            </w:r>
          </w:p>
        </w:tc>
      </w:tr>
      <w:tr w:rsidR="0070056D" w14:paraId="39598AE5"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44C5C42" w14:textId="1F06A4A8"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天生一队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07C2B3D" w14:textId="1AD5A6D8" w:rsidR="0070056D" w:rsidRDefault="006D3E5F" w:rsidP="009D1F69">
            <w:pPr>
              <w:rPr>
                <w:rFonts w:ascii="仿宋" w:eastAsia="仿宋" w:hAnsi="仿宋" w:cs="仿宋" w:hint="eastAsia"/>
                <w:szCs w:val="21"/>
              </w:rPr>
            </w:pPr>
            <w:r w:rsidRPr="006D3E5F">
              <w:rPr>
                <w:rFonts w:ascii="仿宋" w:eastAsia="仿宋" w:hAnsi="仿宋" w:cs="仿宋" w:hint="eastAsia"/>
                <w:szCs w:val="21"/>
              </w:rPr>
              <w:t>“技术 + 市场” 战略协同：海默与中</w:t>
            </w:r>
            <w:proofErr w:type="gramStart"/>
            <w:r w:rsidRPr="006D3E5F">
              <w:rPr>
                <w:rFonts w:ascii="仿宋" w:eastAsia="仿宋" w:hAnsi="仿宋" w:cs="仿宋" w:hint="eastAsia"/>
                <w:szCs w:val="21"/>
              </w:rPr>
              <w:t>科清能</w:t>
            </w:r>
            <w:proofErr w:type="gramEnd"/>
            <w:r w:rsidRPr="006D3E5F">
              <w:rPr>
                <w:rFonts w:ascii="仿宋" w:eastAsia="仿宋" w:hAnsi="仿宋" w:cs="仿宋" w:hint="eastAsia"/>
                <w:szCs w:val="21"/>
              </w:rPr>
              <w:t>共塑中国氢能产业高质量 “走出去” 样板</w:t>
            </w:r>
          </w:p>
        </w:tc>
        <w:tc>
          <w:tcPr>
            <w:tcW w:w="1701" w:type="dxa"/>
            <w:tcBorders>
              <w:top w:val="single" w:sz="4" w:space="0" w:color="auto"/>
              <w:left w:val="single" w:sz="4" w:space="0" w:color="auto"/>
              <w:bottom w:val="single" w:sz="4" w:space="0" w:color="auto"/>
              <w:right w:val="single" w:sz="4" w:space="0" w:color="auto"/>
            </w:tcBorders>
            <w:vAlign w:val="center"/>
          </w:tcPr>
          <w:p w14:paraId="1693A625" w14:textId="1676D3D4"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武汉理工大学</w:t>
            </w:r>
          </w:p>
        </w:tc>
      </w:tr>
      <w:tr w:rsidR="0070056D" w14:paraId="08B0F018"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3158557" w14:textId="41844F7A"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还得是我们队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BA91EB7" w14:textId="32D192AD" w:rsidR="0070056D" w:rsidRDefault="006D3E5F" w:rsidP="009D1F69">
            <w:pPr>
              <w:rPr>
                <w:rFonts w:ascii="仿宋" w:eastAsia="仿宋" w:hAnsi="仿宋" w:cs="仿宋" w:hint="eastAsia"/>
                <w:szCs w:val="21"/>
              </w:rPr>
            </w:pPr>
            <w:r w:rsidRPr="006D3E5F">
              <w:rPr>
                <w:rFonts w:ascii="仿宋" w:eastAsia="仿宋" w:hAnsi="仿宋" w:cs="仿宋" w:hint="eastAsia"/>
                <w:szCs w:val="21"/>
              </w:rPr>
              <w:t>可可全球化：新质生产力重构半导体企业供应链的路径研究 以</w:t>
            </w:r>
            <w:proofErr w:type="gramStart"/>
            <w:r w:rsidRPr="006D3E5F">
              <w:rPr>
                <w:rFonts w:ascii="仿宋" w:eastAsia="仿宋" w:hAnsi="仿宋" w:cs="仿宋" w:hint="eastAsia"/>
                <w:szCs w:val="21"/>
              </w:rPr>
              <w:t>宁波江丰电子</w:t>
            </w:r>
            <w:proofErr w:type="gramEnd"/>
            <w:r w:rsidRPr="006D3E5F">
              <w:rPr>
                <w:rFonts w:ascii="仿宋" w:eastAsia="仿宋" w:hAnsi="仿宋" w:cs="仿宋" w:hint="eastAsia"/>
                <w:szCs w:val="21"/>
              </w:rPr>
              <w:t>材料股份有限公司 "去依附" 路径为例</w:t>
            </w:r>
          </w:p>
        </w:tc>
        <w:tc>
          <w:tcPr>
            <w:tcW w:w="1701" w:type="dxa"/>
            <w:tcBorders>
              <w:top w:val="single" w:sz="4" w:space="0" w:color="auto"/>
              <w:left w:val="single" w:sz="4" w:space="0" w:color="auto"/>
              <w:bottom w:val="single" w:sz="4" w:space="0" w:color="auto"/>
              <w:right w:val="single" w:sz="4" w:space="0" w:color="auto"/>
            </w:tcBorders>
            <w:vAlign w:val="center"/>
          </w:tcPr>
          <w:p w14:paraId="620C3097" w14:textId="024C5643"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浙江万里学院</w:t>
            </w:r>
          </w:p>
        </w:tc>
      </w:tr>
      <w:tr w:rsidR="0070056D" w14:paraId="693EC521"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E9E04C2" w14:textId="70C8DF86"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从容赢队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F296FAC" w14:textId="7FE05A36" w:rsidR="0070056D" w:rsidRDefault="006D3E5F" w:rsidP="009D1F69">
            <w:pPr>
              <w:rPr>
                <w:rFonts w:ascii="仿宋" w:eastAsia="仿宋" w:hAnsi="仿宋" w:cs="仿宋" w:hint="eastAsia"/>
                <w:szCs w:val="21"/>
              </w:rPr>
            </w:pPr>
            <w:r w:rsidRPr="006D3E5F">
              <w:rPr>
                <w:rFonts w:ascii="仿宋" w:eastAsia="仿宋" w:hAnsi="仿宋" w:cs="仿宋" w:hint="eastAsia"/>
                <w:szCs w:val="21"/>
              </w:rPr>
              <w:t>“智造跃迁，绿动全球”：宁德时代如何以新质生产力引领全球电动化浪潮</w:t>
            </w:r>
          </w:p>
        </w:tc>
        <w:tc>
          <w:tcPr>
            <w:tcW w:w="1701" w:type="dxa"/>
            <w:tcBorders>
              <w:top w:val="single" w:sz="4" w:space="0" w:color="auto"/>
              <w:left w:val="single" w:sz="4" w:space="0" w:color="auto"/>
              <w:bottom w:val="single" w:sz="4" w:space="0" w:color="auto"/>
              <w:right w:val="single" w:sz="4" w:space="0" w:color="auto"/>
            </w:tcBorders>
            <w:vAlign w:val="center"/>
          </w:tcPr>
          <w:p w14:paraId="23AE1A96" w14:textId="41FDE0C5"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福州大学</w:t>
            </w:r>
          </w:p>
        </w:tc>
      </w:tr>
      <w:tr w:rsidR="0070056D" w14:paraId="4281CF31"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E8F685D" w14:textId="53B72D37" w:rsidR="0070056D" w:rsidRDefault="006D3E5F" w:rsidP="009D1F69">
            <w:pPr>
              <w:jc w:val="center"/>
              <w:rPr>
                <w:rFonts w:ascii="仿宋" w:eastAsia="仿宋" w:hAnsi="仿宋" w:cs="仿宋" w:hint="eastAsia"/>
                <w:szCs w:val="21"/>
              </w:rPr>
            </w:pPr>
            <w:proofErr w:type="gramStart"/>
            <w:r w:rsidRPr="006D3E5F">
              <w:rPr>
                <w:rFonts w:ascii="仿宋" w:eastAsia="仿宋" w:hAnsi="仿宋" w:cs="仿宋" w:hint="eastAsia"/>
                <w:szCs w:val="21"/>
              </w:rPr>
              <w:t>创峰队</w:t>
            </w:r>
            <w:proofErr w:type="gramEnd"/>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EA38004" w14:textId="0C613055" w:rsidR="0070056D" w:rsidRDefault="006D3E5F" w:rsidP="009D1F69">
            <w:pPr>
              <w:rPr>
                <w:rFonts w:ascii="仿宋" w:eastAsia="仿宋" w:hAnsi="仿宋" w:cs="仿宋" w:hint="eastAsia"/>
                <w:szCs w:val="21"/>
              </w:rPr>
            </w:pPr>
            <w:proofErr w:type="gramStart"/>
            <w:r w:rsidRPr="006D3E5F">
              <w:rPr>
                <w:rFonts w:ascii="仿宋" w:eastAsia="仿宋" w:hAnsi="仿宋" w:cs="仿宋" w:hint="eastAsia"/>
                <w:szCs w:val="21"/>
              </w:rPr>
              <w:t>智联全球</w:t>
            </w:r>
            <w:proofErr w:type="gramEnd"/>
            <w:r w:rsidRPr="006D3E5F">
              <w:rPr>
                <w:rFonts w:ascii="仿宋" w:eastAsia="仿宋" w:hAnsi="仿宋" w:cs="仿宋" w:hint="eastAsia"/>
                <w:szCs w:val="21"/>
              </w:rPr>
              <w:t>，驱动未来：以智能生态助力中国新能源汽车出海 -- 以小米汽车科技有限公司为例</w:t>
            </w:r>
          </w:p>
        </w:tc>
        <w:tc>
          <w:tcPr>
            <w:tcW w:w="1701" w:type="dxa"/>
            <w:tcBorders>
              <w:top w:val="single" w:sz="4" w:space="0" w:color="auto"/>
              <w:left w:val="single" w:sz="4" w:space="0" w:color="auto"/>
              <w:bottom w:val="single" w:sz="4" w:space="0" w:color="auto"/>
              <w:right w:val="single" w:sz="4" w:space="0" w:color="auto"/>
            </w:tcBorders>
            <w:vAlign w:val="center"/>
          </w:tcPr>
          <w:p w14:paraId="5172F730" w14:textId="67E7961A"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鲁东大学</w:t>
            </w:r>
          </w:p>
        </w:tc>
      </w:tr>
      <w:tr w:rsidR="0070056D" w14:paraId="2FEAA279"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1CFDE9B" w14:textId="620726C4" w:rsidR="0070056D" w:rsidRDefault="006D3E5F" w:rsidP="009D1F69">
            <w:pPr>
              <w:jc w:val="center"/>
              <w:rPr>
                <w:rFonts w:ascii="仿宋" w:eastAsia="仿宋" w:hAnsi="仿宋" w:cs="仿宋" w:hint="eastAsia"/>
                <w:szCs w:val="21"/>
              </w:rPr>
            </w:pPr>
            <w:r w:rsidRPr="006D3E5F">
              <w:rPr>
                <w:rFonts w:ascii="仿宋" w:eastAsia="仿宋" w:hAnsi="仿宋" w:cs="仿宋"/>
                <w:szCs w:val="21"/>
              </w:rPr>
              <w:t>Apple</w:t>
            </w:r>
            <w:r w:rsidR="0013571B" w:rsidRPr="006D3E5F">
              <w:rPr>
                <w:rFonts w:ascii="仿宋" w:eastAsia="仿宋" w:hAnsi="仿宋" w:cs="仿宋" w:hint="eastAsia"/>
                <w:szCs w:val="21"/>
              </w:rPr>
              <w:t>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9BDB1E" w14:textId="3EC1E252" w:rsidR="0070056D" w:rsidRDefault="0013571B" w:rsidP="0013571B">
            <w:pPr>
              <w:rPr>
                <w:rFonts w:ascii="仿宋" w:eastAsia="仿宋" w:hAnsi="仿宋" w:cs="仿宋" w:hint="eastAsia"/>
                <w:szCs w:val="21"/>
              </w:rPr>
            </w:pPr>
            <w:r w:rsidRPr="0013571B">
              <w:rPr>
                <w:rFonts w:ascii="仿宋" w:eastAsia="仿宋" w:hAnsi="仿宋" w:cs="仿宋" w:hint="eastAsia"/>
                <w:szCs w:val="21"/>
              </w:rPr>
              <w:t>新质生产力驱动下的高端制造企业国际化路径——以三一重工“三化”战略为例</w:t>
            </w:r>
          </w:p>
        </w:tc>
        <w:tc>
          <w:tcPr>
            <w:tcW w:w="1701" w:type="dxa"/>
            <w:tcBorders>
              <w:top w:val="single" w:sz="4" w:space="0" w:color="auto"/>
              <w:left w:val="single" w:sz="4" w:space="0" w:color="auto"/>
              <w:bottom w:val="single" w:sz="4" w:space="0" w:color="auto"/>
              <w:right w:val="single" w:sz="4" w:space="0" w:color="auto"/>
            </w:tcBorders>
            <w:vAlign w:val="center"/>
          </w:tcPr>
          <w:p w14:paraId="4C31DCA6" w14:textId="0435A055" w:rsidR="0070056D" w:rsidRDefault="006D3E5F" w:rsidP="009D1F69">
            <w:pPr>
              <w:jc w:val="center"/>
              <w:rPr>
                <w:rFonts w:ascii="仿宋" w:eastAsia="仿宋" w:hAnsi="仿宋" w:cs="仿宋" w:hint="eastAsia"/>
                <w:szCs w:val="21"/>
              </w:rPr>
            </w:pPr>
            <w:r w:rsidRPr="006D3E5F">
              <w:rPr>
                <w:rFonts w:ascii="仿宋" w:eastAsia="仿宋" w:hAnsi="仿宋" w:cs="仿宋" w:hint="eastAsia"/>
                <w:szCs w:val="21"/>
              </w:rPr>
              <w:t>渤海大学</w:t>
            </w:r>
          </w:p>
        </w:tc>
      </w:tr>
      <w:tr w:rsidR="0070056D" w14:paraId="3EFB8A4A"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2730864" w14:textId="7CD06999"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乘风破浪队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2159CD3" w14:textId="3D7204EE" w:rsidR="0070056D" w:rsidRDefault="00E14101" w:rsidP="009D1F69">
            <w:pPr>
              <w:rPr>
                <w:rFonts w:ascii="仿宋" w:eastAsia="仿宋" w:hAnsi="仿宋" w:cs="仿宋" w:hint="eastAsia"/>
                <w:szCs w:val="21"/>
              </w:rPr>
            </w:pPr>
            <w:r w:rsidRPr="00E14101">
              <w:rPr>
                <w:rFonts w:ascii="仿宋" w:eastAsia="仿宋" w:hAnsi="仿宋" w:cs="仿宋" w:hint="eastAsia"/>
                <w:szCs w:val="21"/>
              </w:rPr>
              <w:t>新质生产力助推中国企业高质量走出去的路径研究 - 以宁德时代为例</w:t>
            </w:r>
          </w:p>
        </w:tc>
        <w:tc>
          <w:tcPr>
            <w:tcW w:w="1701" w:type="dxa"/>
            <w:tcBorders>
              <w:top w:val="single" w:sz="4" w:space="0" w:color="auto"/>
              <w:left w:val="single" w:sz="4" w:space="0" w:color="auto"/>
              <w:bottom w:val="single" w:sz="4" w:space="0" w:color="auto"/>
              <w:right w:val="single" w:sz="4" w:space="0" w:color="auto"/>
            </w:tcBorders>
            <w:vAlign w:val="center"/>
          </w:tcPr>
          <w:p w14:paraId="022E22D9" w14:textId="08C6BAFB"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上海对外经贸大学</w:t>
            </w:r>
          </w:p>
        </w:tc>
      </w:tr>
      <w:tr w:rsidR="0070056D" w14:paraId="1E2CA367"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0E1949B" w14:textId="66B0E922"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一飞冲天队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90EC1BF" w14:textId="38457AE0" w:rsidR="0070056D" w:rsidRDefault="00E14101" w:rsidP="009D1F69">
            <w:pPr>
              <w:rPr>
                <w:rFonts w:ascii="仿宋" w:eastAsia="仿宋" w:hAnsi="仿宋" w:cs="仿宋" w:hint="eastAsia"/>
                <w:szCs w:val="21"/>
              </w:rPr>
            </w:pPr>
            <w:proofErr w:type="gramStart"/>
            <w:r w:rsidRPr="00E14101">
              <w:rPr>
                <w:rFonts w:ascii="仿宋" w:eastAsia="仿宋" w:hAnsi="仿宋" w:cs="仿宋" w:hint="eastAsia"/>
                <w:szCs w:val="21"/>
              </w:rPr>
              <w:t>极飞科技</w:t>
            </w:r>
            <w:proofErr w:type="gramEnd"/>
            <w:r w:rsidRPr="00E14101">
              <w:rPr>
                <w:rFonts w:ascii="仿宋" w:eastAsia="仿宋" w:hAnsi="仿宋" w:cs="仿宋" w:hint="eastAsia"/>
                <w:szCs w:val="21"/>
              </w:rPr>
              <w:t>:新质生产力驱动下的智慧农业出海战略</w:t>
            </w:r>
          </w:p>
        </w:tc>
        <w:tc>
          <w:tcPr>
            <w:tcW w:w="1701" w:type="dxa"/>
            <w:tcBorders>
              <w:top w:val="single" w:sz="4" w:space="0" w:color="auto"/>
              <w:left w:val="single" w:sz="4" w:space="0" w:color="auto"/>
              <w:bottom w:val="single" w:sz="4" w:space="0" w:color="auto"/>
              <w:right w:val="single" w:sz="4" w:space="0" w:color="auto"/>
            </w:tcBorders>
            <w:vAlign w:val="center"/>
          </w:tcPr>
          <w:p w14:paraId="162B8226" w14:textId="523A0B4F"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西安外国语</w:t>
            </w:r>
            <w:r w:rsidR="001B5255">
              <w:rPr>
                <w:rFonts w:ascii="仿宋" w:eastAsia="仿宋" w:hAnsi="仿宋" w:cs="仿宋" w:hint="eastAsia"/>
                <w:szCs w:val="21"/>
              </w:rPr>
              <w:t>大学</w:t>
            </w:r>
          </w:p>
        </w:tc>
      </w:tr>
      <w:tr w:rsidR="0070056D" w14:paraId="71765ED8"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739D329" w14:textId="33DCB5C4"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 xml:space="preserve">“质” </w:t>
            </w:r>
            <w:proofErr w:type="gramStart"/>
            <w:r w:rsidRPr="00E14101">
              <w:rPr>
                <w:rFonts w:ascii="仿宋" w:eastAsia="仿宋" w:hAnsi="仿宋" w:cs="仿宋" w:hint="eastAsia"/>
                <w:szCs w:val="21"/>
              </w:rPr>
              <w:t>慧天团</w:t>
            </w:r>
            <w:proofErr w:type="gramEnd"/>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06695C5" w14:textId="75CC3AC1" w:rsidR="0070056D" w:rsidRDefault="00E14101" w:rsidP="009D1F69">
            <w:pPr>
              <w:rPr>
                <w:rFonts w:ascii="仿宋" w:eastAsia="仿宋" w:hAnsi="仿宋" w:cs="仿宋" w:hint="eastAsia"/>
                <w:szCs w:val="21"/>
              </w:rPr>
            </w:pPr>
            <w:r w:rsidRPr="00E14101">
              <w:rPr>
                <w:rFonts w:ascii="仿宋" w:eastAsia="仿宋" w:hAnsi="仿宋" w:cs="仿宋" w:hint="eastAsia"/>
                <w:szCs w:val="21"/>
              </w:rPr>
              <w:t xml:space="preserve">“宁” </w:t>
            </w:r>
            <w:proofErr w:type="gramStart"/>
            <w:r w:rsidRPr="00E14101">
              <w:rPr>
                <w:rFonts w:ascii="仿宋" w:eastAsia="仿宋" w:hAnsi="仿宋" w:cs="仿宋" w:hint="eastAsia"/>
                <w:szCs w:val="21"/>
              </w:rPr>
              <w:t>聚新质</w:t>
            </w:r>
            <w:proofErr w:type="gramEnd"/>
            <w:r w:rsidRPr="00E14101">
              <w:rPr>
                <w:rFonts w:ascii="仿宋" w:eastAsia="仿宋" w:hAnsi="仿宋" w:cs="仿宋" w:hint="eastAsia"/>
                <w:szCs w:val="21"/>
              </w:rPr>
              <w:t xml:space="preserve">，“链” </w:t>
            </w:r>
            <w:proofErr w:type="gramStart"/>
            <w:r w:rsidRPr="00E14101">
              <w:rPr>
                <w:rFonts w:ascii="仿宋" w:eastAsia="仿宋" w:hAnsi="仿宋" w:cs="仿宋" w:hint="eastAsia"/>
                <w:szCs w:val="21"/>
              </w:rPr>
              <w:t>动全球</w:t>
            </w:r>
            <w:proofErr w:type="gramEnd"/>
            <w:r w:rsidRPr="00E14101">
              <w:rPr>
                <w:rFonts w:ascii="仿宋" w:eastAsia="仿宋" w:hAnsi="仿宋" w:cs="仿宋" w:hint="eastAsia"/>
                <w:szCs w:val="21"/>
              </w:rPr>
              <w:t xml:space="preserve"> -- 扎根理论下宁德时代创新智造驱动全产业链协同出海的案例分析</w:t>
            </w:r>
          </w:p>
        </w:tc>
        <w:tc>
          <w:tcPr>
            <w:tcW w:w="1701" w:type="dxa"/>
            <w:tcBorders>
              <w:top w:val="single" w:sz="4" w:space="0" w:color="auto"/>
              <w:left w:val="single" w:sz="4" w:space="0" w:color="auto"/>
              <w:bottom w:val="single" w:sz="4" w:space="0" w:color="auto"/>
              <w:right w:val="single" w:sz="4" w:space="0" w:color="auto"/>
            </w:tcBorders>
            <w:vAlign w:val="center"/>
          </w:tcPr>
          <w:p w14:paraId="2A8CAA84" w14:textId="40D4F5E5"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西南财经大学</w:t>
            </w:r>
          </w:p>
        </w:tc>
      </w:tr>
      <w:tr w:rsidR="0070056D" w14:paraId="0DDC2C31"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C3797A" w14:textId="604AED8E" w:rsidR="0070056D" w:rsidRDefault="00E14101" w:rsidP="009D1F69">
            <w:pPr>
              <w:jc w:val="center"/>
              <w:rPr>
                <w:rFonts w:ascii="仿宋" w:eastAsia="仿宋" w:hAnsi="仿宋" w:cs="仿宋" w:hint="eastAsia"/>
                <w:szCs w:val="21"/>
              </w:rPr>
            </w:pPr>
            <w:r w:rsidRPr="00E14101">
              <w:rPr>
                <w:rFonts w:ascii="仿宋" w:eastAsia="仿宋" w:hAnsi="仿宋" w:cs="仿宋"/>
                <w:szCs w:val="21"/>
              </w:rPr>
              <w:t>Kung - Fu Creators</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18192E" w14:textId="40285BE3" w:rsidR="0070056D" w:rsidRDefault="0013571B" w:rsidP="0013571B">
            <w:pPr>
              <w:rPr>
                <w:rFonts w:ascii="仿宋" w:eastAsia="仿宋" w:hAnsi="仿宋" w:cs="仿宋" w:hint="eastAsia"/>
                <w:szCs w:val="21"/>
              </w:rPr>
            </w:pPr>
            <w:r w:rsidRPr="0013571B">
              <w:rPr>
                <w:rFonts w:ascii="仿宋" w:eastAsia="仿宋" w:hAnsi="仿宋" w:cs="仿宋" w:hint="eastAsia"/>
                <w:szCs w:val="21"/>
              </w:rPr>
              <w:t>新质生产力视域下长安汽车的转型与全球化布局：“绿色＋智能”协同发展模式研究</w:t>
            </w:r>
          </w:p>
        </w:tc>
        <w:tc>
          <w:tcPr>
            <w:tcW w:w="1701" w:type="dxa"/>
            <w:tcBorders>
              <w:top w:val="single" w:sz="4" w:space="0" w:color="auto"/>
              <w:left w:val="single" w:sz="4" w:space="0" w:color="auto"/>
              <w:bottom w:val="single" w:sz="4" w:space="0" w:color="auto"/>
              <w:right w:val="single" w:sz="4" w:space="0" w:color="auto"/>
            </w:tcBorders>
            <w:vAlign w:val="center"/>
          </w:tcPr>
          <w:p w14:paraId="158AEE14" w14:textId="382022D5"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四川外国语大学</w:t>
            </w:r>
          </w:p>
        </w:tc>
      </w:tr>
      <w:tr w:rsidR="0070056D" w14:paraId="519D3A99"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E2DD707" w14:textId="3D4F4246"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六六大顺队</w:t>
            </w:r>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F9EE0A4" w14:textId="04CF130F" w:rsidR="0070056D" w:rsidRDefault="00E14101" w:rsidP="009D1F69">
            <w:pPr>
              <w:rPr>
                <w:rFonts w:ascii="仿宋" w:eastAsia="仿宋" w:hAnsi="仿宋" w:cs="仿宋" w:hint="eastAsia"/>
                <w:szCs w:val="21"/>
              </w:rPr>
            </w:pPr>
            <w:r w:rsidRPr="00E14101">
              <w:rPr>
                <w:rFonts w:ascii="仿宋" w:eastAsia="仿宋" w:hAnsi="仿宋" w:cs="仿宋" w:hint="eastAsia"/>
                <w:szCs w:val="21"/>
              </w:rPr>
              <w:t>新质生产力高质量走出的机制研究——基于长安新能源汽车的NVivo质性分析与价值链重构</w:t>
            </w:r>
          </w:p>
        </w:tc>
        <w:tc>
          <w:tcPr>
            <w:tcW w:w="1701" w:type="dxa"/>
            <w:tcBorders>
              <w:top w:val="single" w:sz="4" w:space="0" w:color="auto"/>
              <w:left w:val="single" w:sz="4" w:space="0" w:color="auto"/>
              <w:bottom w:val="single" w:sz="4" w:space="0" w:color="auto"/>
              <w:right w:val="single" w:sz="4" w:space="0" w:color="auto"/>
            </w:tcBorders>
            <w:vAlign w:val="center"/>
          </w:tcPr>
          <w:p w14:paraId="7D1CB6C9" w14:textId="609F9C94"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重庆科技大学</w:t>
            </w:r>
          </w:p>
        </w:tc>
      </w:tr>
      <w:tr w:rsidR="0070056D" w14:paraId="0C1625C7" w14:textId="77777777" w:rsidTr="0070056D">
        <w:trPr>
          <w:trHeight w:val="270"/>
        </w:trPr>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F7C752" w14:textId="08D0CBC8" w:rsidR="0070056D" w:rsidRDefault="00E14101" w:rsidP="009D1F69">
            <w:pPr>
              <w:jc w:val="center"/>
              <w:rPr>
                <w:rFonts w:ascii="仿宋" w:eastAsia="仿宋" w:hAnsi="仿宋" w:cs="仿宋" w:hint="eastAsia"/>
                <w:szCs w:val="21"/>
              </w:rPr>
            </w:pPr>
            <w:proofErr w:type="gramStart"/>
            <w:r w:rsidRPr="00E14101">
              <w:rPr>
                <w:rFonts w:ascii="仿宋" w:eastAsia="仿宋" w:hAnsi="仿宋" w:cs="仿宋" w:hint="eastAsia"/>
                <w:szCs w:val="21"/>
              </w:rPr>
              <w:t>从容应队</w:t>
            </w:r>
            <w:proofErr w:type="gramEnd"/>
          </w:p>
        </w:tc>
        <w:tc>
          <w:tcPr>
            <w:tcW w:w="45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4A6590D" w14:textId="4769BC55" w:rsidR="0070056D" w:rsidRDefault="00E14101" w:rsidP="009D1F69">
            <w:pPr>
              <w:rPr>
                <w:rFonts w:ascii="仿宋" w:eastAsia="仿宋" w:hAnsi="仿宋" w:cs="仿宋" w:hint="eastAsia"/>
                <w:szCs w:val="21"/>
              </w:rPr>
            </w:pPr>
            <w:r w:rsidRPr="00E14101">
              <w:rPr>
                <w:rFonts w:ascii="仿宋" w:eastAsia="仿宋" w:hAnsi="仿宋" w:cs="仿宋" w:hint="eastAsia"/>
                <w:szCs w:val="21"/>
              </w:rPr>
              <w:t>新质生产力与民营企业 “出海” : 传音公司的全球化征途</w:t>
            </w:r>
          </w:p>
        </w:tc>
        <w:tc>
          <w:tcPr>
            <w:tcW w:w="1701" w:type="dxa"/>
            <w:tcBorders>
              <w:top w:val="single" w:sz="4" w:space="0" w:color="auto"/>
              <w:left w:val="single" w:sz="4" w:space="0" w:color="auto"/>
              <w:bottom w:val="single" w:sz="4" w:space="0" w:color="auto"/>
              <w:right w:val="single" w:sz="4" w:space="0" w:color="auto"/>
            </w:tcBorders>
            <w:vAlign w:val="center"/>
          </w:tcPr>
          <w:p w14:paraId="4CB30D68" w14:textId="5EBC2BC1" w:rsidR="0070056D" w:rsidRDefault="00E14101" w:rsidP="009D1F69">
            <w:pPr>
              <w:jc w:val="center"/>
              <w:rPr>
                <w:rFonts w:ascii="仿宋" w:eastAsia="仿宋" w:hAnsi="仿宋" w:cs="仿宋" w:hint="eastAsia"/>
                <w:szCs w:val="21"/>
              </w:rPr>
            </w:pPr>
            <w:r w:rsidRPr="00E14101">
              <w:rPr>
                <w:rFonts w:ascii="仿宋" w:eastAsia="仿宋" w:hAnsi="仿宋" w:cs="仿宋" w:hint="eastAsia"/>
                <w:szCs w:val="21"/>
              </w:rPr>
              <w:t>西安交通大学</w:t>
            </w:r>
          </w:p>
        </w:tc>
      </w:tr>
    </w:tbl>
    <w:p w14:paraId="63F6747C" w14:textId="77777777" w:rsidR="00864F8A" w:rsidRDefault="00864F8A" w:rsidP="00864F8A">
      <w:pPr>
        <w:rPr>
          <w:rFonts w:ascii="仿宋" w:eastAsia="仿宋" w:hAnsi="仿宋" w:cs="仿宋" w:hint="eastAsia"/>
          <w:szCs w:val="21"/>
        </w:rPr>
      </w:pPr>
    </w:p>
    <w:p w14:paraId="00DF954A" w14:textId="77777777" w:rsidR="00864F8A" w:rsidRDefault="00864F8A" w:rsidP="00864F8A"/>
    <w:p w14:paraId="1C6EDC00" w14:textId="2E32DAF4" w:rsidR="00864F8A" w:rsidRDefault="00864F8A" w:rsidP="00864F8A">
      <w:pPr>
        <w:jc w:val="center"/>
        <w:rPr>
          <w:rFonts w:ascii="仿宋" w:eastAsia="仿宋" w:hAnsi="仿宋" w:cs="仿宋" w:hint="eastAsia"/>
          <w:b/>
          <w:bCs/>
          <w:sz w:val="28"/>
          <w:szCs w:val="32"/>
        </w:rPr>
      </w:pPr>
      <w:r>
        <w:rPr>
          <w:rFonts w:ascii="仿宋" w:eastAsia="仿宋" w:hAnsi="仿宋" w:cs="仿宋" w:hint="eastAsia"/>
          <w:b/>
          <w:bCs/>
          <w:sz w:val="28"/>
          <w:szCs w:val="32"/>
        </w:rPr>
        <w:t>表3</w:t>
      </w:r>
      <w:r>
        <w:rPr>
          <w:rFonts w:ascii="仿宋" w:eastAsia="仿宋" w:hAnsi="仿宋" w:cs="仿宋"/>
          <w:b/>
          <w:bCs/>
          <w:sz w:val="28"/>
          <w:szCs w:val="32"/>
        </w:rPr>
        <w:t>：</w:t>
      </w:r>
      <w:r>
        <w:rPr>
          <w:rFonts w:ascii="仿宋" w:eastAsia="仿宋" w:hAnsi="仿宋" w:cs="仿宋" w:hint="eastAsia"/>
          <w:b/>
          <w:bCs/>
          <w:sz w:val="28"/>
          <w:szCs w:val="32"/>
        </w:rPr>
        <w:t>优秀奖名单</w:t>
      </w:r>
      <w:r w:rsidR="0070056D">
        <w:rPr>
          <w:rFonts w:ascii="仿宋" w:eastAsia="仿宋" w:hAnsi="仿宋" w:cs="仿宋" w:hint="eastAsia"/>
          <w:b/>
          <w:bCs/>
          <w:sz w:val="28"/>
          <w:szCs w:val="32"/>
        </w:rPr>
        <w:t>（排名不分先后）</w:t>
      </w:r>
    </w:p>
    <w:tbl>
      <w:tblPr>
        <w:tblW w:w="8379"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077"/>
        <w:gridCol w:w="4601"/>
        <w:gridCol w:w="1701"/>
      </w:tblGrid>
      <w:tr w:rsidR="0070056D" w14:paraId="02A6B78A"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3EF8407" w14:textId="77777777" w:rsidR="0070056D" w:rsidRDefault="0070056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队伍名称</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6A8B6F1" w14:textId="77777777" w:rsidR="0070056D" w:rsidRDefault="0070056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报告名称</w:t>
            </w:r>
          </w:p>
        </w:tc>
        <w:tc>
          <w:tcPr>
            <w:tcW w:w="1701" w:type="dxa"/>
            <w:tcBorders>
              <w:top w:val="single" w:sz="4" w:space="0" w:color="auto"/>
              <w:left w:val="single" w:sz="4" w:space="0" w:color="auto"/>
              <w:bottom w:val="single" w:sz="4" w:space="0" w:color="auto"/>
              <w:right w:val="single" w:sz="4" w:space="0" w:color="auto"/>
            </w:tcBorders>
          </w:tcPr>
          <w:p w14:paraId="017F1073" w14:textId="557E2861" w:rsidR="0070056D" w:rsidRDefault="009B294D" w:rsidP="009D1F69">
            <w:pPr>
              <w:widowControl/>
              <w:wordWrap w:val="0"/>
              <w:jc w:val="center"/>
              <w:rPr>
                <w:rFonts w:ascii="仿宋" w:eastAsia="仿宋" w:hAnsi="仿宋" w:cs="仿宋" w:hint="eastAsia"/>
                <w:b/>
                <w:bCs/>
                <w:szCs w:val="21"/>
              </w:rPr>
            </w:pPr>
            <w:r>
              <w:rPr>
                <w:rFonts w:ascii="仿宋" w:eastAsia="仿宋" w:hAnsi="仿宋" w:cs="仿宋" w:hint="eastAsia"/>
                <w:b/>
                <w:bCs/>
                <w:szCs w:val="21"/>
              </w:rPr>
              <w:t>学校名称</w:t>
            </w:r>
          </w:p>
        </w:tc>
      </w:tr>
      <w:tr w:rsidR="0070056D" w14:paraId="537F52AD"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571A02C" w14:textId="7CC67816"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新质先锋队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1A689C" w14:textId="21703DEF"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向新而行，</w:t>
            </w:r>
            <w:proofErr w:type="gramStart"/>
            <w:r w:rsidRPr="00E14101">
              <w:rPr>
                <w:rFonts w:ascii="仿宋" w:eastAsia="仿宋" w:hAnsi="仿宋" w:cs="仿宋" w:hint="eastAsia"/>
                <w:szCs w:val="21"/>
              </w:rPr>
              <w:t>智拓蓝海</w:t>
            </w:r>
            <w:proofErr w:type="gramEnd"/>
            <w:r w:rsidRPr="00E14101">
              <w:rPr>
                <w:rFonts w:ascii="仿宋" w:eastAsia="仿宋" w:hAnsi="仿宋" w:cs="仿宋" w:hint="eastAsia"/>
                <w:szCs w:val="21"/>
              </w:rPr>
              <w:t>——新质生产力驱动海信视像高质量出海</w:t>
            </w:r>
          </w:p>
        </w:tc>
        <w:tc>
          <w:tcPr>
            <w:tcW w:w="1701" w:type="dxa"/>
            <w:tcBorders>
              <w:top w:val="single" w:sz="4" w:space="0" w:color="auto"/>
              <w:left w:val="single" w:sz="4" w:space="0" w:color="auto"/>
              <w:bottom w:val="single" w:sz="4" w:space="0" w:color="auto"/>
              <w:right w:val="single" w:sz="4" w:space="0" w:color="auto"/>
            </w:tcBorders>
            <w:vAlign w:val="center"/>
          </w:tcPr>
          <w:p w14:paraId="572C2474" w14:textId="4064C3F6"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中央民族大学</w:t>
            </w:r>
          </w:p>
        </w:tc>
      </w:tr>
      <w:tr w:rsidR="0070056D" w14:paraId="6EF0BD01"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8028C02" w14:textId="16533C32"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四人行</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4C22ACE" w14:textId="2CBD469B"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从智能制造到全球互联：新质生产力驱动的小米国际化路径与创新模式分析</w:t>
            </w:r>
          </w:p>
        </w:tc>
        <w:tc>
          <w:tcPr>
            <w:tcW w:w="1701" w:type="dxa"/>
            <w:tcBorders>
              <w:top w:val="single" w:sz="4" w:space="0" w:color="auto"/>
              <w:left w:val="single" w:sz="4" w:space="0" w:color="auto"/>
              <w:bottom w:val="single" w:sz="4" w:space="0" w:color="auto"/>
              <w:right w:val="single" w:sz="4" w:space="0" w:color="auto"/>
            </w:tcBorders>
            <w:vAlign w:val="center"/>
          </w:tcPr>
          <w:p w14:paraId="77F0E0E6" w14:textId="7BD0EC47"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中央民族大学</w:t>
            </w:r>
          </w:p>
        </w:tc>
      </w:tr>
      <w:tr w:rsidR="0070056D" w14:paraId="7294DCF2"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BCA430B" w14:textId="293F1B10"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ZTRR队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97ADDA7" w14:textId="0073A8F3" w:rsidR="0070056D" w:rsidRDefault="00321912" w:rsidP="009D1F69">
            <w:pPr>
              <w:widowControl/>
              <w:jc w:val="left"/>
              <w:rPr>
                <w:rFonts w:ascii="仿宋" w:eastAsia="仿宋" w:hAnsi="仿宋" w:cs="仿宋" w:hint="eastAsia"/>
                <w:szCs w:val="21"/>
              </w:rPr>
            </w:pPr>
            <w:r>
              <w:rPr>
                <w:rFonts w:ascii="仿宋" w:eastAsia="仿宋" w:hAnsi="仿宋" w:cs="仿宋" w:hint="eastAsia"/>
                <w:szCs w:val="21"/>
              </w:rPr>
              <w:t>“</w:t>
            </w:r>
            <w:r w:rsidR="00E14101" w:rsidRPr="00E14101">
              <w:rPr>
                <w:rFonts w:ascii="仿宋" w:eastAsia="仿宋" w:hAnsi="仿宋" w:cs="仿宋" w:hint="eastAsia"/>
                <w:szCs w:val="21"/>
              </w:rPr>
              <w:t>中国制造”到“全球创新”, 宁德时代何以实现高质量“走出去”?</w:t>
            </w:r>
          </w:p>
        </w:tc>
        <w:tc>
          <w:tcPr>
            <w:tcW w:w="1701" w:type="dxa"/>
            <w:tcBorders>
              <w:top w:val="single" w:sz="4" w:space="0" w:color="auto"/>
              <w:left w:val="single" w:sz="4" w:space="0" w:color="auto"/>
              <w:bottom w:val="single" w:sz="4" w:space="0" w:color="auto"/>
              <w:right w:val="single" w:sz="4" w:space="0" w:color="auto"/>
            </w:tcBorders>
            <w:vAlign w:val="center"/>
          </w:tcPr>
          <w:p w14:paraId="599635A5" w14:textId="7AA6AACD"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中央财经大学</w:t>
            </w:r>
          </w:p>
        </w:tc>
      </w:tr>
      <w:tr w:rsidR="0070056D" w14:paraId="7C2E9F2A"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FA5C10" w14:textId="12F54B6B"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我觉得我做的队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1AAA97C" w14:textId="587D0B67" w:rsidR="0070056D" w:rsidRDefault="00E14101" w:rsidP="009D1F69">
            <w:pPr>
              <w:widowControl/>
              <w:jc w:val="left"/>
              <w:rPr>
                <w:rFonts w:ascii="仿宋" w:eastAsia="仿宋" w:hAnsi="仿宋" w:cs="仿宋" w:hint="eastAsia"/>
                <w:szCs w:val="21"/>
              </w:rPr>
            </w:pPr>
            <w:proofErr w:type="gramStart"/>
            <w:r w:rsidRPr="00E14101">
              <w:rPr>
                <w:rFonts w:ascii="仿宋" w:eastAsia="仿宋" w:hAnsi="仿宋" w:cs="仿宋" w:hint="eastAsia"/>
                <w:szCs w:val="21"/>
              </w:rPr>
              <w:t>智链全球</w:t>
            </w:r>
            <w:proofErr w:type="gramEnd"/>
            <w:r w:rsidRPr="00E14101">
              <w:rPr>
                <w:rFonts w:ascii="仿宋" w:eastAsia="仿宋" w:hAnsi="仿宋" w:cs="仿宋" w:hint="eastAsia"/>
                <w:szCs w:val="21"/>
              </w:rPr>
              <w:t>：</w:t>
            </w:r>
            <w:proofErr w:type="gramStart"/>
            <w:r w:rsidRPr="00E14101">
              <w:rPr>
                <w:rFonts w:ascii="仿宋" w:eastAsia="仿宋" w:hAnsi="仿宋" w:cs="仿宋" w:hint="eastAsia"/>
                <w:szCs w:val="21"/>
              </w:rPr>
              <w:t>黑湖科技</w:t>
            </w:r>
            <w:proofErr w:type="gramEnd"/>
            <w:r w:rsidRPr="00E14101">
              <w:rPr>
                <w:rFonts w:ascii="仿宋" w:eastAsia="仿宋" w:hAnsi="仿宋" w:cs="仿宋" w:hint="eastAsia"/>
                <w:szCs w:val="21"/>
              </w:rPr>
              <w:t>以新质生产力驱动中国制造业出海新生态</w:t>
            </w:r>
          </w:p>
        </w:tc>
        <w:tc>
          <w:tcPr>
            <w:tcW w:w="1701" w:type="dxa"/>
            <w:tcBorders>
              <w:top w:val="single" w:sz="4" w:space="0" w:color="auto"/>
              <w:left w:val="single" w:sz="4" w:space="0" w:color="auto"/>
              <w:bottom w:val="single" w:sz="4" w:space="0" w:color="auto"/>
              <w:right w:val="single" w:sz="4" w:space="0" w:color="auto"/>
            </w:tcBorders>
            <w:vAlign w:val="center"/>
          </w:tcPr>
          <w:p w14:paraId="0B349B18" w14:textId="6086FD65"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对外经济贸易大学</w:t>
            </w:r>
          </w:p>
        </w:tc>
      </w:tr>
      <w:tr w:rsidR="0070056D" w14:paraId="610C6206"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B5459C5" w14:textId="5A8BC4B5" w:rsidR="0070056D" w:rsidRDefault="00E14101" w:rsidP="009D1F69">
            <w:pPr>
              <w:widowControl/>
              <w:jc w:val="center"/>
              <w:rPr>
                <w:rFonts w:ascii="仿宋" w:eastAsia="仿宋" w:hAnsi="仿宋" w:cs="仿宋" w:hint="eastAsia"/>
                <w:szCs w:val="21"/>
              </w:rPr>
            </w:pPr>
            <w:proofErr w:type="spellStart"/>
            <w:r w:rsidRPr="00E14101">
              <w:rPr>
                <w:rFonts w:ascii="仿宋" w:eastAsia="仿宋" w:hAnsi="仿宋" w:cs="仿宋"/>
                <w:szCs w:val="21"/>
              </w:rPr>
              <w:t>InnovateX</w:t>
            </w:r>
            <w:proofErr w:type="spell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04C94F" w14:textId="19B1D7C9"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“技”艺无“疆”——</w:t>
            </w:r>
            <w:proofErr w:type="gramStart"/>
            <w:r w:rsidRPr="00E14101">
              <w:rPr>
                <w:rFonts w:ascii="仿宋" w:eastAsia="仿宋" w:hAnsi="仿宋" w:cs="仿宋" w:hint="eastAsia"/>
                <w:szCs w:val="21"/>
              </w:rPr>
              <w:t>大疆的</w:t>
            </w:r>
            <w:proofErr w:type="gramEnd"/>
            <w:r w:rsidRPr="00E14101">
              <w:rPr>
                <w:rFonts w:ascii="仿宋" w:eastAsia="仿宋" w:hAnsi="仿宋" w:cs="仿宋" w:hint="eastAsia"/>
                <w:szCs w:val="21"/>
              </w:rPr>
              <w:t>新质生产力出海之路</w:t>
            </w:r>
          </w:p>
        </w:tc>
        <w:tc>
          <w:tcPr>
            <w:tcW w:w="1701" w:type="dxa"/>
            <w:tcBorders>
              <w:top w:val="single" w:sz="4" w:space="0" w:color="auto"/>
              <w:left w:val="single" w:sz="4" w:space="0" w:color="auto"/>
              <w:bottom w:val="single" w:sz="4" w:space="0" w:color="auto"/>
              <w:right w:val="single" w:sz="4" w:space="0" w:color="auto"/>
            </w:tcBorders>
            <w:vAlign w:val="center"/>
          </w:tcPr>
          <w:p w14:paraId="28ABC75F" w14:textId="5DD5444A"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对外经济贸易大学</w:t>
            </w:r>
          </w:p>
        </w:tc>
      </w:tr>
      <w:tr w:rsidR="0070056D" w14:paraId="5E17676D"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10C278D" w14:textId="3202D5BA" w:rsidR="0070056D" w:rsidRDefault="00E14101" w:rsidP="009D1F69">
            <w:pPr>
              <w:widowControl/>
              <w:jc w:val="center"/>
              <w:rPr>
                <w:rFonts w:ascii="仿宋" w:eastAsia="仿宋" w:hAnsi="仿宋" w:cs="仿宋" w:hint="eastAsia"/>
                <w:szCs w:val="21"/>
              </w:rPr>
            </w:pPr>
            <w:proofErr w:type="gramStart"/>
            <w:r w:rsidRPr="00E14101">
              <w:rPr>
                <w:rFonts w:ascii="仿宋" w:eastAsia="仿宋" w:hAnsi="仿宋" w:cs="仿宋" w:hint="eastAsia"/>
                <w:szCs w:val="21"/>
              </w:rPr>
              <w:t>创翼无限队</w:t>
            </w:r>
            <w:proofErr w:type="gram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56442E" w14:textId="084D4FC4"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“智”领蓝天，</w:t>
            </w:r>
            <w:proofErr w:type="gramStart"/>
            <w:r w:rsidRPr="00E14101">
              <w:rPr>
                <w:rFonts w:ascii="仿宋" w:eastAsia="仿宋" w:hAnsi="仿宋" w:cs="仿宋" w:hint="eastAsia"/>
                <w:szCs w:val="21"/>
              </w:rPr>
              <w:t>链动全球</w:t>
            </w:r>
            <w:proofErr w:type="gramEnd"/>
            <w:r w:rsidRPr="00E14101">
              <w:rPr>
                <w:rFonts w:ascii="仿宋" w:eastAsia="仿宋" w:hAnsi="仿宋" w:cs="仿宋" w:hint="eastAsia"/>
                <w:szCs w:val="21"/>
              </w:rPr>
              <w:t>:</w:t>
            </w:r>
            <w:proofErr w:type="gramStart"/>
            <w:r w:rsidRPr="00E14101">
              <w:rPr>
                <w:rFonts w:ascii="仿宋" w:eastAsia="仿宋" w:hAnsi="仿宋" w:cs="仿宋" w:hint="eastAsia"/>
                <w:szCs w:val="21"/>
              </w:rPr>
              <w:t>大疆无人机</w:t>
            </w:r>
            <w:proofErr w:type="gramEnd"/>
            <w:r w:rsidRPr="00E14101">
              <w:rPr>
                <w:rFonts w:ascii="仿宋" w:eastAsia="仿宋" w:hAnsi="仿宋" w:cs="仿宋" w:hint="eastAsia"/>
                <w:szCs w:val="21"/>
              </w:rPr>
              <w:t>——以新</w:t>
            </w:r>
            <w:r w:rsidRPr="00E14101">
              <w:rPr>
                <w:rFonts w:ascii="仿宋" w:eastAsia="仿宋" w:hAnsi="仿宋" w:cs="仿宋" w:hint="eastAsia"/>
                <w:szCs w:val="21"/>
              </w:rPr>
              <w:lastRenderedPageBreak/>
              <w:t>质生产力塑造国际典范</w:t>
            </w:r>
          </w:p>
        </w:tc>
        <w:tc>
          <w:tcPr>
            <w:tcW w:w="1701" w:type="dxa"/>
            <w:tcBorders>
              <w:top w:val="single" w:sz="4" w:space="0" w:color="auto"/>
              <w:left w:val="single" w:sz="4" w:space="0" w:color="auto"/>
              <w:bottom w:val="single" w:sz="4" w:space="0" w:color="auto"/>
              <w:right w:val="single" w:sz="4" w:space="0" w:color="auto"/>
            </w:tcBorders>
            <w:vAlign w:val="center"/>
          </w:tcPr>
          <w:p w14:paraId="5A829192" w14:textId="14280486"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lastRenderedPageBreak/>
              <w:t>湖北工业大学</w:t>
            </w:r>
          </w:p>
        </w:tc>
      </w:tr>
      <w:tr w:rsidR="0070056D" w14:paraId="32D8CADE"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1EBE31" w14:textId="52349437"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湖北大学说的都队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C7329C8" w14:textId="0E921528"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生态圈赋能与数字化跃迁：跨境电商平台驱动中小外贸企业国际竞争优势构建</w:t>
            </w:r>
          </w:p>
        </w:tc>
        <w:tc>
          <w:tcPr>
            <w:tcW w:w="1701" w:type="dxa"/>
            <w:tcBorders>
              <w:top w:val="single" w:sz="4" w:space="0" w:color="auto"/>
              <w:left w:val="single" w:sz="4" w:space="0" w:color="auto"/>
              <w:bottom w:val="single" w:sz="4" w:space="0" w:color="auto"/>
              <w:right w:val="single" w:sz="4" w:space="0" w:color="auto"/>
            </w:tcBorders>
            <w:vAlign w:val="center"/>
          </w:tcPr>
          <w:p w14:paraId="3916982D" w14:textId="49F1C3F1"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湖北大学</w:t>
            </w:r>
          </w:p>
        </w:tc>
      </w:tr>
      <w:tr w:rsidR="0070056D" w14:paraId="15C78A44"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4748E25" w14:textId="664502CE" w:rsidR="0070056D" w:rsidRDefault="00E14101" w:rsidP="009D1F69">
            <w:pPr>
              <w:widowControl/>
              <w:jc w:val="center"/>
              <w:rPr>
                <w:rFonts w:ascii="仿宋" w:eastAsia="仿宋" w:hAnsi="仿宋" w:cs="仿宋" w:hint="eastAsia"/>
                <w:szCs w:val="21"/>
              </w:rPr>
            </w:pPr>
            <w:r w:rsidRPr="00E14101">
              <w:rPr>
                <w:rFonts w:ascii="仿宋" w:eastAsia="仿宋" w:hAnsi="仿宋" w:cs="仿宋"/>
                <w:szCs w:val="21"/>
              </w:rPr>
              <w:t>Silver Pioneers</w:t>
            </w:r>
            <w:r w:rsidR="00E062B4">
              <w:rPr>
                <w:rFonts w:ascii="仿宋" w:eastAsia="仿宋" w:hAnsi="仿宋" w:cs="仿宋" w:hint="eastAsia"/>
                <w:szCs w:val="21"/>
              </w:rPr>
              <w:t>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67DDAB1" w14:textId="0A50453E"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京东方智慧</w:t>
            </w:r>
            <w:proofErr w:type="gramStart"/>
            <w:r w:rsidRPr="0013571B">
              <w:rPr>
                <w:rFonts w:ascii="仿宋" w:eastAsia="仿宋" w:hAnsi="仿宋" w:cs="仿宋" w:hint="eastAsia"/>
                <w:szCs w:val="21"/>
              </w:rPr>
              <w:t>医养海外</w:t>
            </w:r>
            <w:proofErr w:type="gramEnd"/>
            <w:r w:rsidRPr="0013571B">
              <w:rPr>
                <w:rFonts w:ascii="仿宋" w:eastAsia="仿宋" w:hAnsi="仿宋" w:cs="仿宋" w:hint="eastAsia"/>
                <w:szCs w:val="21"/>
              </w:rPr>
              <w:t>市场扩展的策略研究</w:t>
            </w:r>
            <w:r>
              <w:rPr>
                <w:rFonts w:ascii="仿宋" w:eastAsia="仿宋" w:hAnsi="仿宋" w:cs="仿宋" w:hint="eastAsia"/>
                <w:szCs w:val="21"/>
              </w:rPr>
              <w:t>——</w:t>
            </w:r>
            <w:r w:rsidRPr="0013571B">
              <w:rPr>
                <w:rFonts w:ascii="仿宋" w:eastAsia="仿宋" w:hAnsi="仿宋" w:cs="仿宋" w:hint="eastAsia"/>
                <w:szCs w:val="21"/>
              </w:rPr>
              <w:t>基于新质生产力视角</w:t>
            </w:r>
          </w:p>
        </w:tc>
        <w:tc>
          <w:tcPr>
            <w:tcW w:w="1701" w:type="dxa"/>
            <w:tcBorders>
              <w:top w:val="single" w:sz="4" w:space="0" w:color="auto"/>
              <w:left w:val="single" w:sz="4" w:space="0" w:color="auto"/>
              <w:bottom w:val="single" w:sz="4" w:space="0" w:color="auto"/>
              <w:right w:val="single" w:sz="4" w:space="0" w:color="auto"/>
            </w:tcBorders>
            <w:vAlign w:val="center"/>
          </w:tcPr>
          <w:p w14:paraId="453B7A16" w14:textId="72D20FF2"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武汉科技大学</w:t>
            </w:r>
          </w:p>
        </w:tc>
      </w:tr>
      <w:tr w:rsidR="0070056D" w14:paraId="1D109C2F"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B7EA537" w14:textId="0CAAEAB3"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梧桐森林队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4950CA5" w14:textId="3B9000D0"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穿越战火，深耕非洲——人福医药点亮非洲“生命之光”</w:t>
            </w:r>
          </w:p>
        </w:tc>
        <w:tc>
          <w:tcPr>
            <w:tcW w:w="1701" w:type="dxa"/>
            <w:tcBorders>
              <w:top w:val="single" w:sz="4" w:space="0" w:color="auto"/>
              <w:left w:val="single" w:sz="4" w:space="0" w:color="auto"/>
              <w:bottom w:val="single" w:sz="4" w:space="0" w:color="auto"/>
              <w:right w:val="single" w:sz="4" w:space="0" w:color="auto"/>
            </w:tcBorders>
            <w:vAlign w:val="center"/>
          </w:tcPr>
          <w:p w14:paraId="6512CB5D" w14:textId="5548DC4A"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华中科技大学</w:t>
            </w:r>
          </w:p>
        </w:tc>
      </w:tr>
      <w:tr w:rsidR="0070056D" w14:paraId="370227B6"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9D7E7F6" w14:textId="525BFA50" w:rsidR="0070056D" w:rsidRDefault="00E14101" w:rsidP="009D1F69">
            <w:pPr>
              <w:widowControl/>
              <w:jc w:val="center"/>
              <w:rPr>
                <w:rFonts w:ascii="仿宋" w:eastAsia="仿宋" w:hAnsi="仿宋" w:cs="仿宋" w:hint="eastAsia"/>
                <w:szCs w:val="21"/>
              </w:rPr>
            </w:pPr>
            <w:proofErr w:type="gramStart"/>
            <w:r w:rsidRPr="00E14101">
              <w:rPr>
                <w:rFonts w:ascii="仿宋" w:eastAsia="仿宋" w:hAnsi="仿宋" w:cs="仿宋" w:hint="eastAsia"/>
                <w:szCs w:val="21"/>
              </w:rPr>
              <w:t>创界领航队</w:t>
            </w:r>
            <w:proofErr w:type="gram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EAABA6" w14:textId="62DFDAD7"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预警如</w:t>
            </w:r>
            <w:proofErr w:type="gramStart"/>
            <w:r w:rsidRPr="00E14101">
              <w:rPr>
                <w:rFonts w:ascii="仿宋" w:eastAsia="仿宋" w:hAnsi="仿宋" w:cs="仿宋" w:hint="eastAsia"/>
                <w:szCs w:val="21"/>
              </w:rPr>
              <w:t>炬</w:t>
            </w:r>
            <w:proofErr w:type="gramEnd"/>
            <w:r w:rsidRPr="00E14101">
              <w:rPr>
                <w:rFonts w:ascii="仿宋" w:eastAsia="仿宋" w:hAnsi="仿宋" w:cs="仿宋" w:hint="eastAsia"/>
                <w:szCs w:val="21"/>
              </w:rPr>
              <w:t>，应变如风——湖北瑞隆在苏丹市场的化险为赢之路</w:t>
            </w:r>
          </w:p>
        </w:tc>
        <w:tc>
          <w:tcPr>
            <w:tcW w:w="1701" w:type="dxa"/>
            <w:tcBorders>
              <w:top w:val="single" w:sz="4" w:space="0" w:color="auto"/>
              <w:left w:val="single" w:sz="4" w:space="0" w:color="auto"/>
              <w:bottom w:val="single" w:sz="4" w:space="0" w:color="auto"/>
              <w:right w:val="single" w:sz="4" w:space="0" w:color="auto"/>
            </w:tcBorders>
            <w:vAlign w:val="center"/>
          </w:tcPr>
          <w:p w14:paraId="27C7CCA2" w14:textId="046C0DC5"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湖北工业大学</w:t>
            </w:r>
          </w:p>
        </w:tc>
      </w:tr>
      <w:tr w:rsidR="0070056D" w14:paraId="7074F310"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D700F76" w14:textId="7F812F7C" w:rsidR="0070056D" w:rsidRDefault="00E14101" w:rsidP="009D1F69">
            <w:pPr>
              <w:widowControl/>
              <w:jc w:val="center"/>
              <w:rPr>
                <w:rFonts w:ascii="仿宋" w:eastAsia="仿宋" w:hAnsi="仿宋" w:cs="仿宋" w:hint="eastAsia"/>
                <w:szCs w:val="21"/>
              </w:rPr>
            </w:pPr>
            <w:proofErr w:type="gramStart"/>
            <w:r w:rsidRPr="00E14101">
              <w:rPr>
                <w:rFonts w:ascii="仿宋" w:eastAsia="仿宋" w:hAnsi="仿宋" w:cs="仿宋" w:hint="eastAsia"/>
                <w:szCs w:val="21"/>
              </w:rPr>
              <w:t>数智碳路</w:t>
            </w:r>
            <w:proofErr w:type="gramEnd"/>
            <w:r w:rsidRPr="00E14101">
              <w:rPr>
                <w:rFonts w:ascii="仿宋" w:eastAsia="仿宋" w:hAnsi="仿宋" w:cs="仿宋" w:hint="eastAsia"/>
                <w:szCs w:val="21"/>
              </w:rPr>
              <w:t>者</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F0DFA48" w14:textId="2A299264"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从“黑色橡胶”到“绿色代码”：贵州轮胎新质生产力助推高质量国际化的创新实践报告</w:t>
            </w:r>
          </w:p>
        </w:tc>
        <w:tc>
          <w:tcPr>
            <w:tcW w:w="1701" w:type="dxa"/>
            <w:tcBorders>
              <w:top w:val="single" w:sz="4" w:space="0" w:color="auto"/>
              <w:left w:val="single" w:sz="4" w:space="0" w:color="auto"/>
              <w:bottom w:val="single" w:sz="4" w:space="0" w:color="auto"/>
              <w:right w:val="single" w:sz="4" w:space="0" w:color="auto"/>
            </w:tcBorders>
            <w:vAlign w:val="center"/>
          </w:tcPr>
          <w:p w14:paraId="364782E2" w14:textId="60FBC15A"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山东财经大学</w:t>
            </w:r>
          </w:p>
        </w:tc>
      </w:tr>
      <w:tr w:rsidR="0070056D" w14:paraId="26DF9278"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C98D038" w14:textId="3E2C8C22" w:rsidR="0070056D" w:rsidRDefault="00E14101" w:rsidP="009D1F69">
            <w:pPr>
              <w:widowControl/>
              <w:jc w:val="center"/>
              <w:rPr>
                <w:rFonts w:ascii="仿宋" w:eastAsia="仿宋" w:hAnsi="仿宋" w:cs="仿宋" w:hint="eastAsia"/>
                <w:szCs w:val="21"/>
              </w:rPr>
            </w:pPr>
            <w:proofErr w:type="gramStart"/>
            <w:r w:rsidRPr="00E14101">
              <w:rPr>
                <w:rFonts w:ascii="仿宋" w:eastAsia="仿宋" w:hAnsi="仿宋" w:cs="仿宋" w:hint="eastAsia"/>
                <w:szCs w:val="21"/>
              </w:rPr>
              <w:t>熵减商战</w:t>
            </w:r>
            <w:proofErr w:type="gramEnd"/>
            <w:r w:rsidRPr="00E14101">
              <w:rPr>
                <w:rFonts w:ascii="仿宋" w:eastAsia="仿宋" w:hAnsi="仿宋" w:cs="仿宋" w:hint="eastAsia"/>
                <w:szCs w:val="21"/>
              </w:rPr>
              <w:t>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D78D3E1" w14:textId="7F3DD35D"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“双奥企业”泰山体育的智造之路——</w:t>
            </w:r>
            <w:proofErr w:type="gramStart"/>
            <w:r w:rsidRPr="0013571B">
              <w:rPr>
                <w:rFonts w:ascii="仿宋" w:eastAsia="仿宋" w:hAnsi="仿宋" w:cs="仿宋" w:hint="eastAsia"/>
                <w:szCs w:val="21"/>
              </w:rPr>
              <w:t>数智赋能</w:t>
            </w:r>
            <w:proofErr w:type="gramEnd"/>
            <w:r w:rsidRPr="0013571B">
              <w:rPr>
                <w:rFonts w:ascii="仿宋" w:eastAsia="仿宋" w:hAnsi="仿宋" w:cs="仿宋" w:hint="eastAsia"/>
                <w:szCs w:val="21"/>
              </w:rPr>
              <w:t>企业高质量国际化发展的案例研究报告</w:t>
            </w:r>
          </w:p>
        </w:tc>
        <w:tc>
          <w:tcPr>
            <w:tcW w:w="1701" w:type="dxa"/>
            <w:tcBorders>
              <w:top w:val="single" w:sz="4" w:space="0" w:color="auto"/>
              <w:left w:val="single" w:sz="4" w:space="0" w:color="auto"/>
              <w:bottom w:val="single" w:sz="4" w:space="0" w:color="auto"/>
              <w:right w:val="single" w:sz="4" w:space="0" w:color="auto"/>
            </w:tcBorders>
            <w:vAlign w:val="center"/>
          </w:tcPr>
          <w:p w14:paraId="3F6528EB" w14:textId="7EF7F3A0"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山东财经大学</w:t>
            </w:r>
          </w:p>
        </w:tc>
      </w:tr>
      <w:tr w:rsidR="0070056D" w14:paraId="73A0EE7D"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8097C1E" w14:textId="796585C2" w:rsidR="0070056D" w:rsidRDefault="00E14101" w:rsidP="009D1F69">
            <w:pPr>
              <w:widowControl/>
              <w:jc w:val="center"/>
              <w:rPr>
                <w:rFonts w:ascii="仿宋" w:eastAsia="仿宋" w:hAnsi="仿宋" w:cs="仿宋" w:hint="eastAsia"/>
                <w:szCs w:val="21"/>
              </w:rPr>
            </w:pPr>
            <w:proofErr w:type="gramStart"/>
            <w:r w:rsidRPr="00E14101">
              <w:rPr>
                <w:rFonts w:ascii="仿宋" w:eastAsia="仿宋" w:hAnsi="仿宋" w:cs="仿宋" w:hint="eastAsia"/>
                <w:szCs w:val="21"/>
              </w:rPr>
              <w:t>微笑面</w:t>
            </w:r>
            <w:proofErr w:type="gramEnd"/>
            <w:r w:rsidRPr="00E14101">
              <w:rPr>
                <w:rFonts w:ascii="仿宋" w:eastAsia="仿宋" w:hAnsi="仿宋" w:cs="仿宋" w:hint="eastAsia"/>
                <w:szCs w:val="21"/>
              </w:rPr>
              <w:t>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EEB3767" w14:textId="3F587CA2" w:rsidR="0070056D" w:rsidRDefault="00E14101" w:rsidP="009D1F69">
            <w:pPr>
              <w:widowControl/>
              <w:jc w:val="left"/>
              <w:rPr>
                <w:rFonts w:ascii="仿宋" w:eastAsia="仿宋" w:hAnsi="仿宋" w:cs="仿宋" w:hint="eastAsia"/>
                <w:szCs w:val="21"/>
              </w:rPr>
            </w:pPr>
            <w:r w:rsidRPr="00E14101">
              <w:rPr>
                <w:rFonts w:ascii="仿宋" w:eastAsia="仿宋" w:hAnsi="仿宋" w:cs="仿宋" w:hint="eastAsia"/>
                <w:szCs w:val="21"/>
              </w:rPr>
              <w:t>中国汽车企业高质量 “走出去” 的路径与模式分析一一以奇瑞为例</w:t>
            </w:r>
          </w:p>
        </w:tc>
        <w:tc>
          <w:tcPr>
            <w:tcW w:w="1701" w:type="dxa"/>
            <w:tcBorders>
              <w:top w:val="single" w:sz="4" w:space="0" w:color="auto"/>
              <w:left w:val="single" w:sz="4" w:space="0" w:color="auto"/>
              <w:bottom w:val="single" w:sz="4" w:space="0" w:color="auto"/>
              <w:right w:val="single" w:sz="4" w:space="0" w:color="auto"/>
            </w:tcBorders>
            <w:vAlign w:val="center"/>
          </w:tcPr>
          <w:p w14:paraId="50B96693" w14:textId="248C9324"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浙江财经大学</w:t>
            </w:r>
          </w:p>
        </w:tc>
      </w:tr>
      <w:tr w:rsidR="0070056D" w14:paraId="0D76C63C"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65307A5" w14:textId="40010AF9"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创</w:t>
            </w:r>
            <w:proofErr w:type="gramStart"/>
            <w:r w:rsidRPr="00E14101">
              <w:rPr>
                <w:rFonts w:ascii="仿宋" w:eastAsia="仿宋" w:hAnsi="仿宋" w:cs="仿宋" w:hint="eastAsia"/>
                <w:szCs w:val="21"/>
              </w:rPr>
              <w:t>联全球</w:t>
            </w:r>
            <w:proofErr w:type="gramEnd"/>
            <w:r w:rsidRPr="00E14101">
              <w:rPr>
                <w:rFonts w:ascii="仿宋" w:eastAsia="仿宋" w:hAnsi="仿宋" w:cs="仿宋" w:hint="eastAsia"/>
                <w:szCs w:val="21"/>
              </w:rPr>
              <w:t xml:space="preserve"> Innovators</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5935DC" w14:textId="5655DF32" w:rsidR="0070056D" w:rsidRDefault="006C3B0D" w:rsidP="009D1F69">
            <w:pPr>
              <w:widowControl/>
              <w:jc w:val="left"/>
              <w:rPr>
                <w:rFonts w:ascii="仿宋" w:eastAsia="仿宋" w:hAnsi="仿宋" w:cs="仿宋" w:hint="eastAsia"/>
                <w:szCs w:val="21"/>
              </w:rPr>
            </w:pPr>
            <w:r>
              <w:rPr>
                <w:rFonts w:ascii="仿宋" w:eastAsia="仿宋" w:hAnsi="仿宋" w:cs="仿宋" w:hint="eastAsia"/>
                <w:szCs w:val="21"/>
              </w:rPr>
              <w:t>文化</w:t>
            </w:r>
            <w:r w:rsidR="00E14101" w:rsidRPr="00E14101">
              <w:rPr>
                <w:rFonts w:ascii="仿宋" w:eastAsia="仿宋" w:hAnsi="仿宋" w:cs="仿宋" w:hint="eastAsia"/>
                <w:szCs w:val="21"/>
              </w:rPr>
              <w:t>科技双轮驱动：原神 IP 全球化中的新质生产力跃迁机制</w:t>
            </w:r>
          </w:p>
        </w:tc>
        <w:tc>
          <w:tcPr>
            <w:tcW w:w="1701" w:type="dxa"/>
            <w:tcBorders>
              <w:top w:val="single" w:sz="4" w:space="0" w:color="auto"/>
              <w:left w:val="single" w:sz="4" w:space="0" w:color="auto"/>
              <w:bottom w:val="single" w:sz="4" w:space="0" w:color="auto"/>
              <w:right w:val="single" w:sz="4" w:space="0" w:color="auto"/>
            </w:tcBorders>
            <w:vAlign w:val="center"/>
          </w:tcPr>
          <w:p w14:paraId="27192D70" w14:textId="77777777" w:rsidR="007E236C" w:rsidRDefault="00E14101" w:rsidP="009D1F69">
            <w:pPr>
              <w:widowControl/>
              <w:jc w:val="center"/>
              <w:rPr>
                <w:rFonts w:ascii="仿宋" w:eastAsia="仿宋" w:hAnsi="仿宋" w:cs="仿宋"/>
                <w:szCs w:val="21"/>
              </w:rPr>
            </w:pPr>
            <w:r w:rsidRPr="00E14101">
              <w:rPr>
                <w:rFonts w:ascii="仿宋" w:eastAsia="仿宋" w:hAnsi="仿宋" w:cs="仿宋" w:hint="eastAsia"/>
                <w:szCs w:val="21"/>
              </w:rPr>
              <w:t>上海外国语大学</w:t>
            </w:r>
          </w:p>
          <w:p w14:paraId="5B74087F" w14:textId="07216480"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中国海洋大学</w:t>
            </w:r>
          </w:p>
        </w:tc>
      </w:tr>
      <w:tr w:rsidR="0070056D" w14:paraId="1D5F39CF"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70D358" w14:textId="2F3E4509"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商务</w:t>
            </w:r>
            <w:proofErr w:type="gramStart"/>
            <w:r w:rsidRPr="00E14101">
              <w:rPr>
                <w:rFonts w:ascii="仿宋" w:eastAsia="仿宋" w:hAnsi="仿宋" w:cs="仿宋" w:hint="eastAsia"/>
                <w:szCs w:val="21"/>
              </w:rPr>
              <w:t>大拿队</w:t>
            </w:r>
            <w:proofErr w:type="gram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68B959" w14:textId="70AF9A8B"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数字化供应</w:t>
            </w:r>
            <w:proofErr w:type="gramStart"/>
            <w:r w:rsidRPr="0013571B">
              <w:rPr>
                <w:rFonts w:ascii="仿宋" w:eastAsia="仿宋" w:hAnsi="仿宋" w:cs="仿宋" w:hint="eastAsia"/>
                <w:szCs w:val="21"/>
              </w:rPr>
              <w:t>链金融</w:t>
            </w:r>
            <w:proofErr w:type="gramEnd"/>
            <w:r w:rsidRPr="0013571B">
              <w:rPr>
                <w:rFonts w:ascii="仿宋" w:eastAsia="仿宋" w:hAnsi="仿宋" w:cs="仿宋" w:hint="eastAsia"/>
                <w:szCs w:val="21"/>
              </w:rPr>
              <w:t>科技助力中小企业走出国门</w:t>
            </w:r>
            <w:r>
              <w:rPr>
                <w:rFonts w:ascii="仿宋" w:eastAsia="仿宋" w:hAnsi="仿宋" w:cs="仿宋" w:hint="eastAsia"/>
                <w:szCs w:val="21"/>
              </w:rPr>
              <w:t>——</w:t>
            </w:r>
            <w:r w:rsidRPr="0013571B">
              <w:rPr>
                <w:rFonts w:ascii="仿宋" w:eastAsia="仿宋" w:hAnsi="仿宋" w:cs="仿宋" w:hint="eastAsia"/>
                <w:szCs w:val="21"/>
              </w:rPr>
              <w:t>以中</w:t>
            </w:r>
            <w:proofErr w:type="gramStart"/>
            <w:r w:rsidRPr="0013571B">
              <w:rPr>
                <w:rFonts w:ascii="仿宋" w:eastAsia="仿宋" w:hAnsi="仿宋" w:cs="仿宋" w:hint="eastAsia"/>
                <w:szCs w:val="21"/>
              </w:rPr>
              <w:t>企云链</w:t>
            </w:r>
            <w:proofErr w:type="gramEnd"/>
            <w:r w:rsidRPr="0013571B">
              <w:rPr>
                <w:rFonts w:ascii="仿宋" w:eastAsia="仿宋" w:hAnsi="仿宋" w:cs="仿宋" w:hint="eastAsia"/>
                <w:szCs w:val="21"/>
              </w:rPr>
              <w:t>为例</w:t>
            </w:r>
          </w:p>
        </w:tc>
        <w:tc>
          <w:tcPr>
            <w:tcW w:w="1701" w:type="dxa"/>
            <w:tcBorders>
              <w:top w:val="single" w:sz="4" w:space="0" w:color="auto"/>
              <w:left w:val="single" w:sz="4" w:space="0" w:color="auto"/>
              <w:bottom w:val="single" w:sz="4" w:space="0" w:color="auto"/>
              <w:right w:val="single" w:sz="4" w:space="0" w:color="auto"/>
            </w:tcBorders>
            <w:vAlign w:val="center"/>
          </w:tcPr>
          <w:p w14:paraId="2E9B7834" w14:textId="732F0500"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海南大学</w:t>
            </w:r>
          </w:p>
        </w:tc>
      </w:tr>
      <w:tr w:rsidR="0070056D" w14:paraId="39A650C6"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F3C28F6" w14:textId="03FD1443"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好运连连队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1FC4B59" w14:textId="2E9A485E" w:rsidR="0070056D" w:rsidRDefault="00E14101" w:rsidP="009D1F69">
            <w:pPr>
              <w:widowControl/>
              <w:jc w:val="left"/>
              <w:rPr>
                <w:rFonts w:ascii="仿宋" w:eastAsia="仿宋" w:hAnsi="仿宋" w:cs="仿宋" w:hint="eastAsia"/>
                <w:szCs w:val="21"/>
              </w:rPr>
            </w:pPr>
            <w:proofErr w:type="gramStart"/>
            <w:r w:rsidRPr="00E14101">
              <w:rPr>
                <w:rFonts w:ascii="仿宋" w:eastAsia="仿宋" w:hAnsi="仿宋" w:cs="仿宋" w:hint="eastAsia"/>
                <w:szCs w:val="21"/>
              </w:rPr>
              <w:t>破局与</w:t>
            </w:r>
            <w:proofErr w:type="gramEnd"/>
            <w:r w:rsidRPr="00E14101">
              <w:rPr>
                <w:rFonts w:ascii="仿宋" w:eastAsia="仿宋" w:hAnsi="仿宋" w:cs="仿宋" w:hint="eastAsia"/>
                <w:szCs w:val="21"/>
              </w:rPr>
              <w:t>扬州新质生产力</w:t>
            </w:r>
            <w:proofErr w:type="gramStart"/>
            <w:r w:rsidRPr="00E14101">
              <w:rPr>
                <w:rFonts w:ascii="仿宋" w:eastAsia="仿宋" w:hAnsi="仿宋" w:cs="仿宋" w:hint="eastAsia"/>
                <w:szCs w:val="21"/>
              </w:rPr>
              <w:t>赋能昆药集团</w:t>
            </w:r>
            <w:proofErr w:type="gramEnd"/>
            <w:r w:rsidRPr="00E14101">
              <w:rPr>
                <w:rFonts w:ascii="仿宋" w:eastAsia="仿宋" w:hAnsi="仿宋" w:cs="仿宋" w:hint="eastAsia"/>
                <w:szCs w:val="21"/>
              </w:rPr>
              <w:t>拓展国际市场的战略与实践</w:t>
            </w:r>
          </w:p>
        </w:tc>
        <w:tc>
          <w:tcPr>
            <w:tcW w:w="1701" w:type="dxa"/>
            <w:tcBorders>
              <w:top w:val="single" w:sz="4" w:space="0" w:color="auto"/>
              <w:left w:val="single" w:sz="4" w:space="0" w:color="auto"/>
              <w:bottom w:val="single" w:sz="4" w:space="0" w:color="auto"/>
              <w:right w:val="single" w:sz="4" w:space="0" w:color="auto"/>
            </w:tcBorders>
            <w:vAlign w:val="center"/>
          </w:tcPr>
          <w:p w14:paraId="66E350F9" w14:textId="334010B8"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云南大学</w:t>
            </w:r>
          </w:p>
        </w:tc>
      </w:tr>
      <w:tr w:rsidR="001B5255" w14:paraId="6004E096"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B76ED0B" w14:textId="05CA8535" w:rsidR="001B5255" w:rsidRDefault="001B5255" w:rsidP="003E1B5E">
            <w:pPr>
              <w:widowControl/>
              <w:jc w:val="center"/>
              <w:rPr>
                <w:rFonts w:ascii="仿宋" w:eastAsia="仿宋" w:hAnsi="仿宋" w:cs="仿宋" w:hint="eastAsia"/>
                <w:szCs w:val="21"/>
              </w:rPr>
            </w:pPr>
            <w:r w:rsidRPr="001B5255">
              <w:rPr>
                <w:rFonts w:ascii="仿宋" w:eastAsia="仿宋" w:hAnsi="仿宋" w:cs="仿宋" w:hint="eastAsia"/>
                <w:szCs w:val="21"/>
              </w:rPr>
              <w:t>新</w:t>
            </w:r>
            <w:proofErr w:type="gramStart"/>
            <w:r w:rsidRPr="001B5255">
              <w:rPr>
                <w:rFonts w:ascii="仿宋" w:eastAsia="仿宋" w:hAnsi="仿宋" w:cs="仿宋" w:hint="eastAsia"/>
                <w:szCs w:val="21"/>
              </w:rPr>
              <w:t>力筑梦队</w:t>
            </w:r>
            <w:proofErr w:type="gram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C70CA37" w14:textId="43132E0F" w:rsidR="001B5255" w:rsidRDefault="001B5255" w:rsidP="003E1B5E">
            <w:pPr>
              <w:widowControl/>
              <w:jc w:val="left"/>
              <w:rPr>
                <w:rFonts w:ascii="仿宋" w:eastAsia="仿宋" w:hAnsi="仿宋" w:cs="仿宋" w:hint="eastAsia"/>
                <w:szCs w:val="21"/>
              </w:rPr>
            </w:pPr>
            <w:r w:rsidRPr="001B5255">
              <w:rPr>
                <w:rFonts w:ascii="仿宋" w:eastAsia="仿宋" w:hAnsi="仿宋" w:cs="仿宋" w:hint="eastAsia"/>
                <w:szCs w:val="21"/>
              </w:rPr>
              <w:t>中国工作大全 赛力斯 - 华为 "</w:t>
            </w:r>
            <w:proofErr w:type="gramStart"/>
            <w:r w:rsidRPr="001B5255">
              <w:rPr>
                <w:rFonts w:ascii="仿宋" w:eastAsia="仿宋" w:hAnsi="仿宋" w:cs="仿宋" w:hint="eastAsia"/>
                <w:szCs w:val="21"/>
              </w:rPr>
              <w:t>数字链主</w:t>
            </w:r>
            <w:proofErr w:type="gramEnd"/>
            <w:r w:rsidRPr="001B5255">
              <w:rPr>
                <w:rFonts w:ascii="仿宋" w:eastAsia="仿宋" w:hAnsi="仿宋" w:cs="仿宋" w:hint="eastAsia"/>
                <w:szCs w:val="21"/>
              </w:rPr>
              <w:t>" 模式的范式革命</w:t>
            </w:r>
          </w:p>
        </w:tc>
        <w:tc>
          <w:tcPr>
            <w:tcW w:w="1701" w:type="dxa"/>
            <w:tcBorders>
              <w:top w:val="single" w:sz="4" w:space="0" w:color="auto"/>
              <w:left w:val="single" w:sz="4" w:space="0" w:color="auto"/>
              <w:bottom w:val="single" w:sz="4" w:space="0" w:color="auto"/>
              <w:right w:val="single" w:sz="4" w:space="0" w:color="auto"/>
            </w:tcBorders>
            <w:vAlign w:val="center"/>
          </w:tcPr>
          <w:p w14:paraId="2E0A6657" w14:textId="77777777" w:rsidR="001B5255" w:rsidRDefault="001B5255" w:rsidP="003E1B5E">
            <w:pPr>
              <w:widowControl/>
              <w:jc w:val="center"/>
              <w:rPr>
                <w:rFonts w:ascii="仿宋" w:eastAsia="仿宋" w:hAnsi="仿宋" w:cs="仿宋" w:hint="eastAsia"/>
                <w:szCs w:val="21"/>
              </w:rPr>
            </w:pPr>
            <w:r w:rsidRPr="00E14101">
              <w:rPr>
                <w:rFonts w:ascii="仿宋" w:eastAsia="仿宋" w:hAnsi="仿宋" w:cs="仿宋" w:hint="eastAsia"/>
                <w:szCs w:val="21"/>
              </w:rPr>
              <w:t>重庆工商大学</w:t>
            </w:r>
          </w:p>
        </w:tc>
      </w:tr>
      <w:tr w:rsidR="0070056D" w14:paraId="128E254D"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79A85C0" w14:textId="6E7E5DFC"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学术天团队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09BBEA" w14:textId="16A337D2"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以新质生产力助推中国企业高质量“走出去”</w:t>
            </w:r>
            <w:r>
              <w:rPr>
                <w:rFonts w:ascii="仿宋" w:eastAsia="仿宋" w:hAnsi="仿宋" w:cs="仿宋" w:hint="eastAsia"/>
                <w:szCs w:val="21"/>
              </w:rPr>
              <w:t>——</w:t>
            </w:r>
            <w:r w:rsidRPr="0013571B">
              <w:rPr>
                <w:rFonts w:ascii="仿宋" w:eastAsia="仿宋" w:hAnsi="仿宋" w:cs="仿宋" w:hint="eastAsia"/>
                <w:szCs w:val="21"/>
              </w:rPr>
              <w:t>以比亚迪汽车公司为例案例分析报告</w:t>
            </w:r>
          </w:p>
        </w:tc>
        <w:tc>
          <w:tcPr>
            <w:tcW w:w="1701" w:type="dxa"/>
            <w:tcBorders>
              <w:top w:val="single" w:sz="4" w:space="0" w:color="auto"/>
              <w:left w:val="single" w:sz="4" w:space="0" w:color="auto"/>
              <w:bottom w:val="single" w:sz="4" w:space="0" w:color="auto"/>
              <w:right w:val="single" w:sz="4" w:space="0" w:color="auto"/>
            </w:tcBorders>
            <w:vAlign w:val="center"/>
          </w:tcPr>
          <w:p w14:paraId="667ADD71" w14:textId="1D8D5672" w:rsidR="0070056D" w:rsidRDefault="001B5255" w:rsidP="009D1F69">
            <w:pPr>
              <w:widowControl/>
              <w:jc w:val="center"/>
              <w:rPr>
                <w:rFonts w:ascii="仿宋" w:eastAsia="仿宋" w:hAnsi="仿宋" w:cs="仿宋" w:hint="eastAsia"/>
                <w:szCs w:val="21"/>
              </w:rPr>
            </w:pPr>
            <w:r w:rsidRPr="001B5255">
              <w:rPr>
                <w:rFonts w:ascii="仿宋" w:eastAsia="仿宋" w:hAnsi="仿宋" w:cs="仿宋" w:hint="eastAsia"/>
                <w:szCs w:val="21"/>
              </w:rPr>
              <w:t>吉林财经大学</w:t>
            </w:r>
          </w:p>
        </w:tc>
      </w:tr>
      <w:tr w:rsidR="0070056D" w14:paraId="2C73A601"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8EF0E93" w14:textId="6C068BF8"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评委说我</w:t>
            </w:r>
            <w:proofErr w:type="gramStart"/>
            <w:r w:rsidRPr="00E14101">
              <w:rPr>
                <w:rFonts w:ascii="仿宋" w:eastAsia="仿宋" w:hAnsi="仿宋" w:cs="仿宋" w:hint="eastAsia"/>
                <w:szCs w:val="21"/>
              </w:rPr>
              <w:t>对对队</w:t>
            </w:r>
            <w:proofErr w:type="gram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0ED991" w14:textId="145F876F" w:rsidR="0070056D" w:rsidRDefault="0013571B" w:rsidP="009D1F69">
            <w:pPr>
              <w:widowControl/>
              <w:jc w:val="left"/>
              <w:rPr>
                <w:rFonts w:ascii="仿宋" w:eastAsia="仿宋" w:hAnsi="仿宋" w:cs="仿宋" w:hint="eastAsia"/>
                <w:szCs w:val="21"/>
              </w:rPr>
            </w:pPr>
            <w:r w:rsidRPr="0013571B">
              <w:rPr>
                <w:rFonts w:ascii="仿宋" w:eastAsia="仿宋" w:hAnsi="仿宋" w:cs="仿宋" w:hint="eastAsia"/>
                <w:szCs w:val="21"/>
              </w:rPr>
              <w:t>新质生产力驱动下的西向突围——金风科技</w:t>
            </w:r>
            <w:proofErr w:type="gramStart"/>
            <w:r w:rsidRPr="0013571B">
              <w:rPr>
                <w:rFonts w:ascii="仿宋" w:eastAsia="仿宋" w:hAnsi="仿宋" w:cs="仿宋" w:hint="eastAsia"/>
                <w:szCs w:val="21"/>
              </w:rPr>
              <w:t>中亚风电项目</w:t>
            </w:r>
            <w:proofErr w:type="gramEnd"/>
            <w:r w:rsidRPr="0013571B">
              <w:rPr>
                <w:rFonts w:ascii="仿宋" w:eastAsia="仿宋" w:hAnsi="仿宋" w:cs="仿宋" w:hint="eastAsia"/>
                <w:szCs w:val="21"/>
              </w:rPr>
              <w:t>高质量出海案例分析报告</w:t>
            </w:r>
          </w:p>
        </w:tc>
        <w:tc>
          <w:tcPr>
            <w:tcW w:w="1701" w:type="dxa"/>
            <w:tcBorders>
              <w:top w:val="single" w:sz="4" w:space="0" w:color="auto"/>
              <w:left w:val="single" w:sz="4" w:space="0" w:color="auto"/>
              <w:bottom w:val="single" w:sz="4" w:space="0" w:color="auto"/>
              <w:right w:val="single" w:sz="4" w:space="0" w:color="auto"/>
            </w:tcBorders>
            <w:vAlign w:val="center"/>
          </w:tcPr>
          <w:p w14:paraId="32BD8A69" w14:textId="43A1BF84" w:rsidR="0070056D" w:rsidRDefault="00E14101" w:rsidP="009D1F69">
            <w:pPr>
              <w:widowControl/>
              <w:jc w:val="center"/>
              <w:rPr>
                <w:rFonts w:ascii="仿宋" w:eastAsia="仿宋" w:hAnsi="仿宋" w:cs="仿宋" w:hint="eastAsia"/>
                <w:szCs w:val="21"/>
              </w:rPr>
            </w:pPr>
            <w:r w:rsidRPr="00E14101">
              <w:rPr>
                <w:rFonts w:ascii="仿宋" w:eastAsia="仿宋" w:hAnsi="仿宋" w:cs="仿宋" w:hint="eastAsia"/>
                <w:szCs w:val="21"/>
              </w:rPr>
              <w:t>新疆财经大学</w:t>
            </w:r>
          </w:p>
        </w:tc>
      </w:tr>
      <w:tr w:rsidR="0070056D" w14:paraId="174CE998"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85C7F9" w14:textId="35B405F9" w:rsidR="0070056D" w:rsidRDefault="001B5255" w:rsidP="009D1F69">
            <w:pPr>
              <w:widowControl/>
              <w:jc w:val="center"/>
              <w:rPr>
                <w:rFonts w:ascii="仿宋" w:eastAsia="仿宋" w:hAnsi="仿宋" w:cs="仿宋" w:hint="eastAsia"/>
                <w:szCs w:val="21"/>
              </w:rPr>
            </w:pPr>
            <w:r w:rsidRPr="001B5255">
              <w:rPr>
                <w:rFonts w:ascii="仿宋" w:eastAsia="仿宋" w:hAnsi="仿宋" w:cs="仿宋" w:hint="eastAsia"/>
                <w:szCs w:val="21"/>
              </w:rPr>
              <w:t>静水流深队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95582EE" w14:textId="32CBABC4" w:rsidR="0070056D" w:rsidRDefault="001B5255" w:rsidP="009D1F69">
            <w:pPr>
              <w:widowControl/>
              <w:jc w:val="left"/>
              <w:rPr>
                <w:rFonts w:ascii="仿宋" w:eastAsia="仿宋" w:hAnsi="仿宋" w:cs="仿宋" w:hint="eastAsia"/>
                <w:szCs w:val="21"/>
              </w:rPr>
            </w:pPr>
            <w:r w:rsidRPr="001B5255">
              <w:rPr>
                <w:rFonts w:ascii="仿宋" w:eastAsia="仿宋" w:hAnsi="仿宋" w:cs="仿宋" w:hint="eastAsia"/>
                <w:szCs w:val="21"/>
              </w:rPr>
              <w:t>人工智能对小米海外业务模式和新质生产力的影响研究报告</w:t>
            </w:r>
          </w:p>
        </w:tc>
        <w:tc>
          <w:tcPr>
            <w:tcW w:w="1701" w:type="dxa"/>
            <w:tcBorders>
              <w:top w:val="single" w:sz="4" w:space="0" w:color="auto"/>
              <w:left w:val="single" w:sz="4" w:space="0" w:color="auto"/>
              <w:bottom w:val="single" w:sz="4" w:space="0" w:color="auto"/>
              <w:right w:val="single" w:sz="4" w:space="0" w:color="auto"/>
            </w:tcBorders>
            <w:vAlign w:val="center"/>
          </w:tcPr>
          <w:p w14:paraId="608CDED1" w14:textId="713C08B4" w:rsidR="0070056D" w:rsidRDefault="001B5255" w:rsidP="009D1F69">
            <w:pPr>
              <w:widowControl/>
              <w:jc w:val="center"/>
              <w:rPr>
                <w:rFonts w:ascii="仿宋" w:eastAsia="仿宋" w:hAnsi="仿宋" w:cs="仿宋" w:hint="eastAsia"/>
                <w:szCs w:val="21"/>
              </w:rPr>
            </w:pPr>
            <w:r w:rsidRPr="001B5255">
              <w:rPr>
                <w:rFonts w:ascii="仿宋" w:eastAsia="仿宋" w:hAnsi="仿宋" w:cs="仿宋" w:hint="eastAsia"/>
                <w:szCs w:val="21"/>
              </w:rPr>
              <w:t>成都信息工程大学</w:t>
            </w:r>
          </w:p>
        </w:tc>
      </w:tr>
      <w:tr w:rsidR="0070056D" w14:paraId="0E0B9DC0"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8B67CFF" w14:textId="2F5065A4" w:rsidR="0070056D" w:rsidRDefault="001B5255" w:rsidP="009D1F69">
            <w:pPr>
              <w:widowControl/>
              <w:jc w:val="center"/>
              <w:rPr>
                <w:rFonts w:ascii="仿宋" w:eastAsia="仿宋" w:hAnsi="仿宋" w:cs="仿宋" w:hint="eastAsia"/>
                <w:szCs w:val="21"/>
              </w:rPr>
            </w:pPr>
            <w:proofErr w:type="gramStart"/>
            <w:r w:rsidRPr="001B5255">
              <w:rPr>
                <w:rFonts w:ascii="仿宋" w:eastAsia="仿宋" w:hAnsi="仿宋" w:cs="仿宋" w:hint="eastAsia"/>
                <w:szCs w:val="21"/>
              </w:rPr>
              <w:t>星耀电商</w:t>
            </w:r>
            <w:proofErr w:type="gramEnd"/>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BE614FB" w14:textId="4D77EA11" w:rsidR="0070056D" w:rsidRDefault="001B5255" w:rsidP="009D1F69">
            <w:pPr>
              <w:widowControl/>
              <w:jc w:val="left"/>
              <w:rPr>
                <w:rFonts w:ascii="仿宋" w:eastAsia="仿宋" w:hAnsi="仿宋" w:cs="仿宋" w:hint="eastAsia"/>
                <w:szCs w:val="21"/>
              </w:rPr>
            </w:pPr>
            <w:r w:rsidRPr="001B5255">
              <w:rPr>
                <w:rFonts w:ascii="仿宋" w:eastAsia="仿宋" w:hAnsi="仿宋" w:cs="仿宋" w:hint="eastAsia"/>
                <w:szCs w:val="21"/>
              </w:rPr>
              <w:t>SHEIN: 向 “新” 提 “质” 一一以绿色低碳链路开拓时尚跨境电商市场</w:t>
            </w:r>
          </w:p>
        </w:tc>
        <w:tc>
          <w:tcPr>
            <w:tcW w:w="1701" w:type="dxa"/>
            <w:tcBorders>
              <w:top w:val="single" w:sz="4" w:space="0" w:color="auto"/>
              <w:left w:val="single" w:sz="4" w:space="0" w:color="auto"/>
              <w:bottom w:val="single" w:sz="4" w:space="0" w:color="auto"/>
              <w:right w:val="single" w:sz="4" w:space="0" w:color="auto"/>
            </w:tcBorders>
            <w:vAlign w:val="center"/>
          </w:tcPr>
          <w:p w14:paraId="44BFD2ED" w14:textId="43CBBD3C" w:rsidR="0070056D" w:rsidRDefault="001B5255" w:rsidP="009D1F69">
            <w:pPr>
              <w:widowControl/>
              <w:jc w:val="center"/>
              <w:rPr>
                <w:rFonts w:ascii="仿宋" w:eastAsia="仿宋" w:hAnsi="仿宋" w:cs="仿宋" w:hint="eastAsia"/>
                <w:szCs w:val="21"/>
              </w:rPr>
            </w:pPr>
            <w:r w:rsidRPr="001B5255">
              <w:rPr>
                <w:rFonts w:ascii="仿宋" w:eastAsia="仿宋" w:hAnsi="仿宋" w:cs="仿宋" w:hint="eastAsia"/>
                <w:szCs w:val="21"/>
              </w:rPr>
              <w:t>新疆师范大学</w:t>
            </w:r>
          </w:p>
        </w:tc>
      </w:tr>
      <w:tr w:rsidR="0070056D" w14:paraId="2804FE12" w14:textId="77777777" w:rsidTr="007E236C">
        <w:trPr>
          <w:trHeight w:val="270"/>
        </w:trPr>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FA6F53" w14:textId="580BEF47" w:rsidR="0070056D" w:rsidRDefault="001B5255" w:rsidP="009D1F69">
            <w:pPr>
              <w:widowControl/>
              <w:jc w:val="center"/>
              <w:rPr>
                <w:rFonts w:ascii="仿宋" w:eastAsia="仿宋" w:hAnsi="仿宋" w:cs="仿宋" w:hint="eastAsia"/>
                <w:szCs w:val="21"/>
              </w:rPr>
            </w:pPr>
            <w:r w:rsidRPr="001B5255">
              <w:rPr>
                <w:rFonts w:ascii="仿宋" w:eastAsia="仿宋" w:hAnsi="仿宋" w:cs="仿宋" w:hint="eastAsia"/>
                <w:szCs w:val="21"/>
              </w:rPr>
              <w:t>三个魔法士队</w:t>
            </w:r>
          </w:p>
        </w:tc>
        <w:tc>
          <w:tcPr>
            <w:tcW w:w="46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8D8CCE" w14:textId="78679F92" w:rsidR="0070056D" w:rsidRDefault="001B5255" w:rsidP="009D1F69">
            <w:pPr>
              <w:widowControl/>
              <w:jc w:val="left"/>
              <w:rPr>
                <w:rFonts w:ascii="仿宋" w:eastAsia="仿宋" w:hAnsi="仿宋" w:cs="仿宋" w:hint="eastAsia"/>
                <w:szCs w:val="21"/>
              </w:rPr>
            </w:pPr>
            <w:r w:rsidRPr="001B5255">
              <w:rPr>
                <w:rFonts w:ascii="仿宋" w:eastAsia="仿宋" w:hAnsi="仿宋" w:cs="仿宋" w:hint="eastAsia"/>
                <w:szCs w:val="21"/>
              </w:rPr>
              <w:t>TikTok借新质生产力“出海”，国际化战略破浪前行</w:t>
            </w:r>
          </w:p>
        </w:tc>
        <w:tc>
          <w:tcPr>
            <w:tcW w:w="1701" w:type="dxa"/>
            <w:tcBorders>
              <w:top w:val="single" w:sz="4" w:space="0" w:color="auto"/>
              <w:left w:val="single" w:sz="4" w:space="0" w:color="auto"/>
              <w:bottom w:val="single" w:sz="4" w:space="0" w:color="auto"/>
              <w:right w:val="single" w:sz="4" w:space="0" w:color="auto"/>
            </w:tcBorders>
            <w:vAlign w:val="center"/>
          </w:tcPr>
          <w:p w14:paraId="235FA9E2" w14:textId="549049CC" w:rsidR="0070056D" w:rsidRDefault="001B5255" w:rsidP="009D1F69">
            <w:pPr>
              <w:widowControl/>
              <w:jc w:val="center"/>
              <w:rPr>
                <w:rFonts w:ascii="仿宋" w:eastAsia="仿宋" w:hAnsi="仿宋" w:cs="仿宋" w:hint="eastAsia"/>
                <w:szCs w:val="21"/>
              </w:rPr>
            </w:pPr>
            <w:r w:rsidRPr="001B5255">
              <w:rPr>
                <w:rFonts w:ascii="仿宋" w:eastAsia="仿宋" w:hAnsi="仿宋" w:cs="仿宋" w:hint="eastAsia"/>
                <w:szCs w:val="21"/>
              </w:rPr>
              <w:t>山西财经大学</w:t>
            </w:r>
          </w:p>
        </w:tc>
      </w:tr>
    </w:tbl>
    <w:p w14:paraId="1ADCEBCA" w14:textId="77777777" w:rsidR="00864F8A" w:rsidRDefault="00864F8A" w:rsidP="00864F8A">
      <w:pPr>
        <w:widowControl/>
        <w:jc w:val="center"/>
        <w:rPr>
          <w:rFonts w:ascii="仿宋" w:eastAsia="仿宋" w:hAnsi="仿宋" w:cs="仿宋" w:hint="eastAsia"/>
          <w:szCs w:val="21"/>
        </w:rPr>
      </w:pPr>
    </w:p>
    <w:p w14:paraId="284E70BD" w14:textId="77777777" w:rsidR="00864F8A" w:rsidRDefault="00864F8A" w:rsidP="00864F8A">
      <w:pPr>
        <w:widowControl/>
        <w:jc w:val="center"/>
        <w:rPr>
          <w:rFonts w:ascii="仿宋" w:eastAsia="仿宋" w:hAnsi="仿宋" w:cs="仿宋" w:hint="eastAsia"/>
          <w:szCs w:val="21"/>
        </w:rPr>
      </w:pPr>
    </w:p>
    <w:p w14:paraId="0DE9D543" w14:textId="77777777" w:rsidR="00792432" w:rsidRDefault="00792432"/>
    <w:sectPr w:rsidR="00792432" w:rsidSect="00792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39D8" w14:textId="77777777" w:rsidR="00D22353" w:rsidRDefault="00D22353" w:rsidP="00864F8A">
      <w:r>
        <w:separator/>
      </w:r>
    </w:p>
  </w:endnote>
  <w:endnote w:type="continuationSeparator" w:id="0">
    <w:p w14:paraId="1CC2197C" w14:textId="77777777" w:rsidR="00D22353" w:rsidRDefault="00D22353" w:rsidP="0086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4F17" w14:textId="77777777" w:rsidR="00D22353" w:rsidRDefault="00D22353" w:rsidP="00864F8A">
      <w:r>
        <w:separator/>
      </w:r>
    </w:p>
  </w:footnote>
  <w:footnote w:type="continuationSeparator" w:id="0">
    <w:p w14:paraId="2353BCFB" w14:textId="77777777" w:rsidR="00D22353" w:rsidRDefault="00D22353" w:rsidP="00864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64B58"/>
    <w:rsid w:val="0013571B"/>
    <w:rsid w:val="00172C21"/>
    <w:rsid w:val="001B5255"/>
    <w:rsid w:val="00321912"/>
    <w:rsid w:val="003A1584"/>
    <w:rsid w:val="003F6622"/>
    <w:rsid w:val="0060069E"/>
    <w:rsid w:val="0061190D"/>
    <w:rsid w:val="00655EAD"/>
    <w:rsid w:val="00685C33"/>
    <w:rsid w:val="006C3B0D"/>
    <w:rsid w:val="006C74B6"/>
    <w:rsid w:val="006D3E5F"/>
    <w:rsid w:val="0070056D"/>
    <w:rsid w:val="00792432"/>
    <w:rsid w:val="007E236C"/>
    <w:rsid w:val="00864F8A"/>
    <w:rsid w:val="009B294D"/>
    <w:rsid w:val="00A64B58"/>
    <w:rsid w:val="00C213EA"/>
    <w:rsid w:val="00CD2967"/>
    <w:rsid w:val="00D22353"/>
    <w:rsid w:val="00E062B4"/>
    <w:rsid w:val="00E14101"/>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DE35"/>
  <w15:chartTrackingRefBased/>
  <w15:docId w15:val="{D58948A8-7B36-4A49-B77A-AB3AD85A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864F8A"/>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F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4F8A"/>
    <w:rPr>
      <w:sz w:val="18"/>
      <w:szCs w:val="18"/>
    </w:rPr>
  </w:style>
  <w:style w:type="paragraph" w:styleId="a5">
    <w:name w:val="footer"/>
    <w:basedOn w:val="a"/>
    <w:link w:val="a6"/>
    <w:uiPriority w:val="99"/>
    <w:unhideWhenUsed/>
    <w:rsid w:val="00864F8A"/>
    <w:pPr>
      <w:tabs>
        <w:tab w:val="center" w:pos="4153"/>
        <w:tab w:val="right" w:pos="8306"/>
      </w:tabs>
      <w:snapToGrid w:val="0"/>
      <w:jc w:val="left"/>
    </w:pPr>
    <w:rPr>
      <w:sz w:val="18"/>
      <w:szCs w:val="18"/>
    </w:rPr>
  </w:style>
  <w:style w:type="character" w:customStyle="1" w:styleId="a6">
    <w:name w:val="页脚 字符"/>
    <w:basedOn w:val="a0"/>
    <w:link w:val="a5"/>
    <w:uiPriority w:val="99"/>
    <w:rsid w:val="00864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1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田 田</cp:lastModifiedBy>
  <cp:revision>20</cp:revision>
  <dcterms:created xsi:type="dcterms:W3CDTF">2025-03-31T01:40:00Z</dcterms:created>
  <dcterms:modified xsi:type="dcterms:W3CDTF">2025-05-10T03:55:00Z</dcterms:modified>
</cp:coreProperties>
</file>