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C115A" w14:textId="77777777" w:rsidR="00974B06" w:rsidRDefault="00203334">
      <w:pPr>
        <w:pStyle w:val="a7"/>
        <w:autoSpaceDN w:val="0"/>
        <w:rPr>
          <w:sz w:val="22"/>
        </w:rPr>
      </w:pPr>
      <w:bookmarkStart w:id="0" w:name="_GoBack"/>
      <w:r>
        <w:rPr>
          <w:rFonts w:ascii="仿宋" w:eastAsia="仿宋" w:hAnsi="仿宋" w:cs="仿宋"/>
          <w:sz w:val="28"/>
          <w:szCs w:val="32"/>
        </w:rPr>
        <w:t>附</w:t>
      </w:r>
      <w:r>
        <w:rPr>
          <w:rFonts w:ascii="仿宋" w:eastAsia="仿宋" w:hAnsi="仿宋" w:cs="仿宋" w:hint="eastAsia"/>
          <w:sz w:val="28"/>
          <w:szCs w:val="32"/>
        </w:rPr>
        <w:t>1</w:t>
      </w:r>
      <w:r>
        <w:rPr>
          <w:rFonts w:ascii="仿宋" w:eastAsia="仿宋" w:hAnsi="仿宋" w:cs="仿宋"/>
          <w:sz w:val="28"/>
          <w:szCs w:val="32"/>
        </w:rPr>
        <w:t>：</w:t>
      </w:r>
      <w:r>
        <w:rPr>
          <w:rFonts w:ascii="仿宋" w:eastAsia="仿宋" w:hAnsi="仿宋" w:cs="仿宋" w:hint="eastAsia"/>
          <w:sz w:val="28"/>
          <w:szCs w:val="32"/>
        </w:rPr>
        <w:t>入围决赛代表队名单</w:t>
      </w:r>
    </w:p>
    <w:tbl>
      <w:tblPr>
        <w:tblW w:w="0" w:type="auto"/>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3FC01114" w14:textId="77777777">
        <w:trPr>
          <w:trHeight w:val="270"/>
        </w:trPr>
        <w:tc>
          <w:tcPr>
            <w:tcW w:w="12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bookmarkEnd w:id="0"/>
          <w:p w14:paraId="7620D0FD"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762BC2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D22B45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Borders>
              <w:top w:val="single" w:sz="4" w:space="0" w:color="auto"/>
              <w:left w:val="single" w:sz="4" w:space="0" w:color="auto"/>
              <w:bottom w:val="single" w:sz="4" w:space="0" w:color="auto"/>
              <w:right w:val="single" w:sz="4" w:space="0" w:color="auto"/>
            </w:tcBorders>
          </w:tcPr>
          <w:p w14:paraId="7E3C8F4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21F30A99" w14:textId="77777777">
        <w:trPr>
          <w:trHeight w:val="270"/>
        </w:trPr>
        <w:tc>
          <w:tcPr>
            <w:tcW w:w="1272"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14:paraId="38723A2A" w14:textId="77777777" w:rsidR="00974B06" w:rsidRDefault="00203334">
            <w:pPr>
              <w:widowControl/>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重要原材料安全赛道</w:t>
            </w:r>
          </w:p>
          <w:p w14:paraId="49F1B57F"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B9F264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好运连连队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21E7E5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穗安天下：中国玉米进口供应链风险评估与多元化路径研究</w:t>
            </w:r>
          </w:p>
        </w:tc>
        <w:tc>
          <w:tcPr>
            <w:tcW w:w="1479" w:type="dxa"/>
            <w:tcBorders>
              <w:top w:val="single" w:sz="4" w:space="0" w:color="auto"/>
              <w:left w:val="single" w:sz="4" w:space="0" w:color="auto"/>
              <w:bottom w:val="single" w:sz="4" w:space="0" w:color="auto"/>
              <w:right w:val="single" w:sz="4" w:space="0" w:color="auto"/>
            </w:tcBorders>
            <w:vAlign w:val="center"/>
          </w:tcPr>
          <w:p w14:paraId="430574E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湖南农业大学</w:t>
            </w:r>
          </w:p>
        </w:tc>
      </w:tr>
      <w:tr w:rsidR="00974B06" w14:paraId="4DF686F5"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2C563400"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0DB7A5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种子保卫队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E1EDA5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小种子，大安全：全球供应链视角下中国蔬菜种子进口风险、格局与韧性构建研究</w:t>
            </w:r>
          </w:p>
        </w:tc>
        <w:tc>
          <w:tcPr>
            <w:tcW w:w="1479" w:type="dxa"/>
            <w:tcBorders>
              <w:top w:val="single" w:sz="4" w:space="0" w:color="auto"/>
              <w:left w:val="single" w:sz="4" w:space="0" w:color="auto"/>
              <w:bottom w:val="single" w:sz="4" w:space="0" w:color="auto"/>
              <w:right w:val="single" w:sz="4" w:space="0" w:color="auto"/>
            </w:tcBorders>
            <w:vAlign w:val="center"/>
          </w:tcPr>
          <w:p w14:paraId="61E7D64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江西财经大学</w:t>
            </w:r>
          </w:p>
        </w:tc>
      </w:tr>
      <w:tr w:rsidR="00974B06" w14:paraId="0696D028"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73798A99"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C5E6D6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从容应队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1176EC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“钴”注一掷：基于多层网络分析方法的断供风险推演与中国应对战略</w:t>
            </w:r>
          </w:p>
        </w:tc>
        <w:tc>
          <w:tcPr>
            <w:tcW w:w="1479" w:type="dxa"/>
            <w:tcBorders>
              <w:top w:val="single" w:sz="4" w:space="0" w:color="auto"/>
              <w:left w:val="single" w:sz="4" w:space="0" w:color="auto"/>
              <w:bottom w:val="single" w:sz="4" w:space="0" w:color="auto"/>
              <w:right w:val="single" w:sz="4" w:space="0" w:color="auto"/>
            </w:tcBorders>
            <w:vAlign w:val="center"/>
          </w:tcPr>
          <w:p w14:paraId="00DFF80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中央财经大学</w:t>
            </w:r>
          </w:p>
        </w:tc>
      </w:tr>
      <w:tr w:rsidR="00974B06" w14:paraId="16B3A221"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6CC629AB"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B251D8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天天向上队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D0E54A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全球供应链视角下我国关键矿产原材料进口安全的风险分析——基于供应链地理布局的证据</w:t>
            </w:r>
          </w:p>
        </w:tc>
        <w:tc>
          <w:tcPr>
            <w:tcW w:w="1479" w:type="dxa"/>
            <w:tcBorders>
              <w:top w:val="single" w:sz="4" w:space="0" w:color="auto"/>
              <w:left w:val="single" w:sz="4" w:space="0" w:color="auto"/>
              <w:bottom w:val="single" w:sz="4" w:space="0" w:color="auto"/>
              <w:right w:val="single" w:sz="4" w:space="0" w:color="auto"/>
            </w:tcBorders>
            <w:vAlign w:val="center"/>
          </w:tcPr>
          <w:p w14:paraId="09BB4BD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长沙理工大学</w:t>
            </w:r>
          </w:p>
        </w:tc>
      </w:tr>
      <w:tr w:rsidR="00974B06" w14:paraId="76101906"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02F7B2AB"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B8D73C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勇敢牛牛队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CB0E3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“铜”筹帷幄，链通全球--AI时代我国铜产业链格局演变与供应链安全提升策略研究</w:t>
            </w:r>
          </w:p>
        </w:tc>
        <w:tc>
          <w:tcPr>
            <w:tcW w:w="1479" w:type="dxa"/>
            <w:tcBorders>
              <w:top w:val="single" w:sz="4" w:space="0" w:color="auto"/>
              <w:left w:val="single" w:sz="4" w:space="0" w:color="auto"/>
              <w:bottom w:val="single" w:sz="4" w:space="0" w:color="auto"/>
              <w:right w:val="single" w:sz="4" w:space="0" w:color="auto"/>
            </w:tcBorders>
            <w:vAlign w:val="center"/>
          </w:tcPr>
          <w:p w14:paraId="759EA54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鲁东大学</w:t>
            </w:r>
          </w:p>
        </w:tc>
      </w:tr>
      <w:tr w:rsidR="00974B06" w14:paraId="105A3637"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7338CCB0"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DE1D4A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金豆链盟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994BCC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中国大豆供应链安全的研究——基于系统动力学的脆弱性诊断与韧性提升路径</w:t>
            </w:r>
          </w:p>
        </w:tc>
        <w:tc>
          <w:tcPr>
            <w:tcW w:w="1479" w:type="dxa"/>
            <w:tcBorders>
              <w:top w:val="single" w:sz="4" w:space="0" w:color="auto"/>
              <w:left w:val="single" w:sz="4" w:space="0" w:color="auto"/>
              <w:bottom w:val="single" w:sz="4" w:space="0" w:color="auto"/>
              <w:right w:val="single" w:sz="4" w:space="0" w:color="auto"/>
            </w:tcBorders>
            <w:vAlign w:val="center"/>
          </w:tcPr>
          <w:p w14:paraId="16F3DDA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东北财经大学</w:t>
            </w:r>
          </w:p>
        </w:tc>
      </w:tr>
      <w:tr w:rsidR="00974B06" w14:paraId="373F0C1B"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686DC0EF"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78EC8B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硕的队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789D84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我国锂电池产业关键原材料供应链安全的动态模拟与预测：基于SIR模型的研究</w:t>
            </w:r>
          </w:p>
        </w:tc>
        <w:tc>
          <w:tcPr>
            <w:tcW w:w="1479" w:type="dxa"/>
            <w:tcBorders>
              <w:top w:val="single" w:sz="4" w:space="0" w:color="auto"/>
              <w:left w:val="single" w:sz="4" w:space="0" w:color="auto"/>
              <w:bottom w:val="single" w:sz="4" w:space="0" w:color="auto"/>
              <w:right w:val="single" w:sz="4" w:space="0" w:color="auto"/>
            </w:tcBorders>
            <w:vAlign w:val="center"/>
          </w:tcPr>
          <w:p w14:paraId="6E36326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华东理工大学</w:t>
            </w:r>
          </w:p>
        </w:tc>
      </w:tr>
      <w:tr w:rsidR="00974B06" w14:paraId="70F47E20"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673FF4E2"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43F3E0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低空筑盾队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3B06E9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全球视角下低空飞行装备核心材料供应链安全研究 —— 以高端碳纤维为例</w:t>
            </w:r>
          </w:p>
        </w:tc>
        <w:tc>
          <w:tcPr>
            <w:tcW w:w="1479" w:type="dxa"/>
            <w:tcBorders>
              <w:top w:val="single" w:sz="4" w:space="0" w:color="auto"/>
              <w:left w:val="single" w:sz="4" w:space="0" w:color="auto"/>
              <w:bottom w:val="single" w:sz="4" w:space="0" w:color="auto"/>
              <w:right w:val="single" w:sz="4" w:space="0" w:color="auto"/>
            </w:tcBorders>
            <w:vAlign w:val="center"/>
          </w:tcPr>
          <w:p w14:paraId="06141C5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江西财经大学</w:t>
            </w:r>
          </w:p>
        </w:tc>
      </w:tr>
      <w:tr w:rsidR="00974B06" w14:paraId="561C084F"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0097250A"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B56034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胆double天队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CB44A9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中国铁矿石供应链风险识别、测度与韧性提升策略研究</w:t>
            </w:r>
          </w:p>
        </w:tc>
        <w:tc>
          <w:tcPr>
            <w:tcW w:w="1479" w:type="dxa"/>
            <w:tcBorders>
              <w:top w:val="single" w:sz="4" w:space="0" w:color="auto"/>
              <w:left w:val="single" w:sz="4" w:space="0" w:color="auto"/>
              <w:bottom w:val="single" w:sz="4" w:space="0" w:color="auto"/>
              <w:right w:val="single" w:sz="4" w:space="0" w:color="auto"/>
            </w:tcBorders>
            <w:vAlign w:val="center"/>
          </w:tcPr>
          <w:p w14:paraId="2F00A3E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攀枝花学院</w:t>
            </w:r>
          </w:p>
        </w:tc>
      </w:tr>
      <w:tr w:rsidR="00974B06" w14:paraId="405A4A05" w14:textId="77777777">
        <w:trPr>
          <w:trHeight w:val="270"/>
        </w:trPr>
        <w:tc>
          <w:tcPr>
            <w:tcW w:w="1272"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14:paraId="6E1765F2"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6FABB5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浩气长红奕定荟莹队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E915C6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“去中国化”浪潮下中国稀土全球供应链地位的风险识别与情景推演</w:t>
            </w:r>
          </w:p>
        </w:tc>
        <w:tc>
          <w:tcPr>
            <w:tcW w:w="1479" w:type="dxa"/>
            <w:tcBorders>
              <w:top w:val="single" w:sz="4" w:space="0" w:color="auto"/>
              <w:left w:val="single" w:sz="4" w:space="0" w:color="auto"/>
              <w:bottom w:val="single" w:sz="4" w:space="0" w:color="auto"/>
              <w:right w:val="single" w:sz="4" w:space="0" w:color="auto"/>
            </w:tcBorders>
            <w:vAlign w:val="center"/>
          </w:tcPr>
          <w:p w14:paraId="4172B32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天津财经大学</w:t>
            </w:r>
          </w:p>
        </w:tc>
      </w:tr>
    </w:tbl>
    <w:p w14:paraId="31FFFE3C"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2B5A4191" w14:textId="77777777">
        <w:trPr>
          <w:trHeight w:val="270"/>
        </w:trPr>
        <w:tc>
          <w:tcPr>
            <w:tcW w:w="1272" w:type="dxa"/>
            <w:shd w:val="clear" w:color="auto" w:fill="auto"/>
            <w:tcMar>
              <w:left w:w="108" w:type="dxa"/>
              <w:right w:w="108" w:type="dxa"/>
            </w:tcMar>
            <w:vAlign w:val="center"/>
          </w:tcPr>
          <w:p w14:paraId="4ABAD89F"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00DD400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3609DD2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71D62EC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17AB27C8" w14:textId="77777777">
        <w:trPr>
          <w:trHeight w:val="270"/>
        </w:trPr>
        <w:tc>
          <w:tcPr>
            <w:tcW w:w="1272" w:type="dxa"/>
            <w:vMerge w:val="restart"/>
            <w:shd w:val="clear" w:color="auto" w:fill="auto"/>
            <w:tcMar>
              <w:left w:w="108" w:type="dxa"/>
              <w:right w:w="108" w:type="dxa"/>
            </w:tcMar>
            <w:vAlign w:val="center"/>
          </w:tcPr>
          <w:p w14:paraId="50EDF0CC"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产业转型升级赛道</w:t>
            </w:r>
          </w:p>
        </w:tc>
        <w:tc>
          <w:tcPr>
            <w:tcW w:w="2061" w:type="dxa"/>
            <w:shd w:val="clear" w:color="auto" w:fill="auto"/>
            <w:tcMar>
              <w:left w:w="108" w:type="dxa"/>
              <w:right w:w="108" w:type="dxa"/>
            </w:tcMar>
            <w:vAlign w:val="center"/>
          </w:tcPr>
          <w:p w14:paraId="2B6D487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有志青年队</w:t>
            </w:r>
          </w:p>
        </w:tc>
        <w:tc>
          <w:tcPr>
            <w:tcW w:w="3391" w:type="dxa"/>
            <w:shd w:val="clear" w:color="auto" w:fill="auto"/>
            <w:tcMar>
              <w:left w:w="108" w:type="dxa"/>
              <w:right w:w="108" w:type="dxa"/>
            </w:tcMar>
            <w:vAlign w:val="center"/>
          </w:tcPr>
          <w:p w14:paraId="188A1DB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中国新能源汽车产业供应链韧性影响因素分析——基于可解释机器学习模型的经验证据</w:t>
            </w:r>
          </w:p>
        </w:tc>
        <w:tc>
          <w:tcPr>
            <w:tcW w:w="1479" w:type="dxa"/>
            <w:vAlign w:val="center"/>
          </w:tcPr>
          <w:p w14:paraId="743A356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兰州财经大学</w:t>
            </w:r>
          </w:p>
        </w:tc>
      </w:tr>
      <w:tr w:rsidR="00974B06" w14:paraId="2E6C4AA0" w14:textId="77777777">
        <w:trPr>
          <w:trHeight w:val="270"/>
        </w:trPr>
        <w:tc>
          <w:tcPr>
            <w:tcW w:w="1272" w:type="dxa"/>
            <w:vMerge/>
            <w:shd w:val="clear" w:color="auto" w:fill="auto"/>
            <w:tcMar>
              <w:left w:w="108" w:type="dxa"/>
              <w:right w:w="108" w:type="dxa"/>
            </w:tcMar>
            <w:vAlign w:val="center"/>
          </w:tcPr>
          <w:p w14:paraId="75673070"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398B01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链安护航队</w:t>
            </w:r>
          </w:p>
        </w:tc>
        <w:tc>
          <w:tcPr>
            <w:tcW w:w="3391" w:type="dxa"/>
            <w:shd w:val="clear" w:color="auto" w:fill="auto"/>
            <w:tcMar>
              <w:left w:w="108" w:type="dxa"/>
              <w:right w:w="108" w:type="dxa"/>
            </w:tcMar>
            <w:vAlign w:val="center"/>
          </w:tcPr>
          <w:p w14:paraId="2C32BD6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中国光伏产业供应链风险识别与产业应对：基于零碳园区视角</w:t>
            </w:r>
          </w:p>
        </w:tc>
        <w:tc>
          <w:tcPr>
            <w:tcW w:w="1479" w:type="dxa"/>
            <w:vAlign w:val="center"/>
          </w:tcPr>
          <w:p w14:paraId="066682F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湖南工商大学</w:t>
            </w:r>
          </w:p>
        </w:tc>
      </w:tr>
      <w:tr w:rsidR="00974B06" w14:paraId="0B1C5A0B" w14:textId="77777777">
        <w:trPr>
          <w:trHeight w:val="270"/>
        </w:trPr>
        <w:tc>
          <w:tcPr>
            <w:tcW w:w="1272" w:type="dxa"/>
            <w:vMerge/>
            <w:shd w:val="clear" w:color="auto" w:fill="auto"/>
            <w:tcMar>
              <w:left w:w="108" w:type="dxa"/>
              <w:right w:w="108" w:type="dxa"/>
            </w:tcMar>
            <w:vAlign w:val="center"/>
          </w:tcPr>
          <w:p w14:paraId="3CB5FDD7"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31E326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锂想三剑客</w:t>
            </w:r>
          </w:p>
        </w:tc>
        <w:tc>
          <w:tcPr>
            <w:tcW w:w="3391" w:type="dxa"/>
            <w:shd w:val="clear" w:color="auto" w:fill="auto"/>
            <w:tcMar>
              <w:left w:w="108" w:type="dxa"/>
              <w:right w:w="108" w:type="dxa"/>
            </w:tcMar>
            <w:vAlign w:val="center"/>
          </w:tcPr>
          <w:p w14:paraId="5EA389B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“安全-低碳”双重约束下中国锂资源产业供应链韧性评估——基于复杂网络模型的可视化</w:t>
            </w:r>
          </w:p>
        </w:tc>
        <w:tc>
          <w:tcPr>
            <w:tcW w:w="1479" w:type="dxa"/>
            <w:vAlign w:val="center"/>
          </w:tcPr>
          <w:p w14:paraId="2380C2D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长沙理工大学</w:t>
            </w:r>
          </w:p>
        </w:tc>
      </w:tr>
    </w:tbl>
    <w:p w14:paraId="7D9A1CAA"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18381E11" w14:textId="77777777">
        <w:trPr>
          <w:trHeight w:val="270"/>
        </w:trPr>
        <w:tc>
          <w:tcPr>
            <w:tcW w:w="1272" w:type="dxa"/>
            <w:shd w:val="clear" w:color="auto" w:fill="auto"/>
            <w:tcMar>
              <w:left w:w="108" w:type="dxa"/>
              <w:right w:w="108" w:type="dxa"/>
            </w:tcMar>
            <w:vAlign w:val="center"/>
          </w:tcPr>
          <w:p w14:paraId="0F5E39B4"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7C1F078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2E5DD6A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5F24EBC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606AF94" w14:textId="77777777">
        <w:trPr>
          <w:trHeight w:val="270"/>
        </w:trPr>
        <w:tc>
          <w:tcPr>
            <w:tcW w:w="1272" w:type="dxa"/>
            <w:vMerge w:val="restart"/>
            <w:shd w:val="clear" w:color="auto" w:fill="auto"/>
            <w:tcMar>
              <w:left w:w="108" w:type="dxa"/>
              <w:right w:w="108" w:type="dxa"/>
            </w:tcMar>
            <w:vAlign w:val="center"/>
          </w:tcPr>
          <w:p w14:paraId="59F2198E"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lastRenderedPageBreak/>
              <w:t xml:space="preserve">运输通道安全赛道 </w:t>
            </w:r>
          </w:p>
        </w:tc>
        <w:tc>
          <w:tcPr>
            <w:tcW w:w="2061" w:type="dxa"/>
            <w:shd w:val="clear" w:color="auto" w:fill="auto"/>
            <w:tcMar>
              <w:left w:w="108" w:type="dxa"/>
              <w:right w:w="108" w:type="dxa"/>
            </w:tcMar>
            <w:vAlign w:val="center"/>
          </w:tcPr>
          <w:p w14:paraId="7619B04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指定能成队</w:t>
            </w:r>
          </w:p>
        </w:tc>
        <w:tc>
          <w:tcPr>
            <w:tcW w:w="3391" w:type="dxa"/>
            <w:shd w:val="clear" w:color="auto" w:fill="auto"/>
            <w:tcMar>
              <w:left w:w="108" w:type="dxa"/>
              <w:right w:w="108" w:type="dxa"/>
            </w:tcMar>
            <w:vAlign w:val="center"/>
          </w:tcPr>
          <w:p w14:paraId="3A7BCA3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绿航赋能，筑链全球——绿色航运走廊建设中的技术溢出与全球供应链低碳韧性提升：以中国-欧洲航线为例</w:t>
            </w:r>
          </w:p>
        </w:tc>
        <w:tc>
          <w:tcPr>
            <w:tcW w:w="1479" w:type="dxa"/>
            <w:vAlign w:val="center"/>
          </w:tcPr>
          <w:p w14:paraId="538FEDB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辽宁大学</w:t>
            </w:r>
          </w:p>
        </w:tc>
      </w:tr>
      <w:tr w:rsidR="00974B06" w14:paraId="75A8C971" w14:textId="77777777">
        <w:trPr>
          <w:trHeight w:val="270"/>
        </w:trPr>
        <w:tc>
          <w:tcPr>
            <w:tcW w:w="1272" w:type="dxa"/>
            <w:vMerge/>
            <w:shd w:val="clear" w:color="auto" w:fill="auto"/>
            <w:tcMar>
              <w:left w:w="108" w:type="dxa"/>
              <w:right w:w="108" w:type="dxa"/>
            </w:tcMar>
            <w:vAlign w:val="center"/>
          </w:tcPr>
          <w:p w14:paraId="23822F1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5D33FA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爱吃才会赢队</w:t>
            </w:r>
          </w:p>
        </w:tc>
        <w:tc>
          <w:tcPr>
            <w:tcW w:w="3391" w:type="dxa"/>
            <w:shd w:val="clear" w:color="auto" w:fill="auto"/>
            <w:tcMar>
              <w:left w:w="108" w:type="dxa"/>
              <w:right w:w="108" w:type="dxa"/>
            </w:tcMar>
            <w:vAlign w:val="center"/>
          </w:tcPr>
          <w:p w14:paraId="0828575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粮链畅行・丝路安澜 —— 中欧班列赋能我国粮食供应链安全研究</w:t>
            </w:r>
          </w:p>
        </w:tc>
        <w:tc>
          <w:tcPr>
            <w:tcW w:w="1479" w:type="dxa"/>
            <w:vAlign w:val="center"/>
          </w:tcPr>
          <w:p w14:paraId="23CCC99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西南财经大学</w:t>
            </w:r>
          </w:p>
        </w:tc>
      </w:tr>
    </w:tbl>
    <w:p w14:paraId="35924900"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03230EFA" w14:textId="77777777">
        <w:trPr>
          <w:trHeight w:val="270"/>
        </w:trPr>
        <w:tc>
          <w:tcPr>
            <w:tcW w:w="1272" w:type="dxa"/>
            <w:shd w:val="clear" w:color="auto" w:fill="auto"/>
            <w:tcMar>
              <w:left w:w="108" w:type="dxa"/>
              <w:right w:w="108" w:type="dxa"/>
            </w:tcMar>
            <w:vAlign w:val="center"/>
          </w:tcPr>
          <w:p w14:paraId="2B74CF26"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7394290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5B4F6FD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533A9EB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5E5AC00" w14:textId="77777777">
        <w:trPr>
          <w:trHeight w:val="270"/>
        </w:trPr>
        <w:tc>
          <w:tcPr>
            <w:tcW w:w="1272" w:type="dxa"/>
            <w:vMerge w:val="restart"/>
            <w:shd w:val="clear" w:color="auto" w:fill="auto"/>
            <w:tcMar>
              <w:left w:w="108" w:type="dxa"/>
              <w:right w:w="108" w:type="dxa"/>
            </w:tcMar>
            <w:vAlign w:val="center"/>
          </w:tcPr>
          <w:p w14:paraId="7E518712"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主要目标市场安全赛道</w:t>
            </w:r>
          </w:p>
        </w:tc>
        <w:tc>
          <w:tcPr>
            <w:tcW w:w="2061" w:type="dxa"/>
            <w:shd w:val="clear" w:color="auto" w:fill="auto"/>
            <w:tcMar>
              <w:left w:w="108" w:type="dxa"/>
              <w:right w:w="108" w:type="dxa"/>
            </w:tcMar>
            <w:vAlign w:val="center"/>
          </w:tcPr>
          <w:p w14:paraId="5C7A7F0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翡翠国商队</w:t>
            </w:r>
          </w:p>
        </w:tc>
        <w:tc>
          <w:tcPr>
            <w:tcW w:w="3391" w:type="dxa"/>
            <w:shd w:val="clear" w:color="auto" w:fill="auto"/>
            <w:tcMar>
              <w:left w:w="108" w:type="dxa"/>
              <w:right w:w="108" w:type="dxa"/>
            </w:tcMar>
            <w:vAlign w:val="center"/>
          </w:tcPr>
          <w:p w14:paraId="7ADDE41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时序预测与特征聚类融合的中国 ICT 出口风险防控研究</w:t>
            </w:r>
          </w:p>
        </w:tc>
        <w:tc>
          <w:tcPr>
            <w:tcW w:w="1479" w:type="dxa"/>
            <w:vAlign w:val="center"/>
          </w:tcPr>
          <w:p w14:paraId="5A632B5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合肥工业大学</w:t>
            </w:r>
          </w:p>
        </w:tc>
      </w:tr>
      <w:tr w:rsidR="00974B06" w14:paraId="11FB3C06" w14:textId="77777777">
        <w:trPr>
          <w:trHeight w:val="270"/>
        </w:trPr>
        <w:tc>
          <w:tcPr>
            <w:tcW w:w="1272" w:type="dxa"/>
            <w:vMerge/>
            <w:shd w:val="clear" w:color="auto" w:fill="auto"/>
            <w:tcMar>
              <w:left w:w="108" w:type="dxa"/>
              <w:right w:w="108" w:type="dxa"/>
            </w:tcMar>
            <w:vAlign w:val="center"/>
          </w:tcPr>
          <w:p w14:paraId="7DECDF41"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F7D211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什么都队</w:t>
            </w:r>
          </w:p>
        </w:tc>
        <w:tc>
          <w:tcPr>
            <w:tcW w:w="3391" w:type="dxa"/>
            <w:shd w:val="clear" w:color="auto" w:fill="auto"/>
            <w:tcMar>
              <w:left w:w="108" w:type="dxa"/>
              <w:right w:w="108" w:type="dxa"/>
            </w:tcMar>
            <w:vAlign w:val="center"/>
          </w:tcPr>
          <w:p w14:paraId="650C7CC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医海出航，壁垒新解——中国胰岛素出口关税壁垒非典型影响与跨境供应链优化</w:t>
            </w:r>
          </w:p>
        </w:tc>
        <w:tc>
          <w:tcPr>
            <w:tcW w:w="1479" w:type="dxa"/>
            <w:vAlign w:val="center"/>
          </w:tcPr>
          <w:p w14:paraId="505BC28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华南师范大学</w:t>
            </w:r>
          </w:p>
        </w:tc>
      </w:tr>
      <w:tr w:rsidR="00974B06" w14:paraId="0754D17F" w14:textId="77777777">
        <w:trPr>
          <w:trHeight w:val="270"/>
        </w:trPr>
        <w:tc>
          <w:tcPr>
            <w:tcW w:w="1272" w:type="dxa"/>
            <w:vMerge/>
            <w:shd w:val="clear" w:color="auto" w:fill="auto"/>
            <w:tcMar>
              <w:left w:w="108" w:type="dxa"/>
              <w:right w:w="108" w:type="dxa"/>
            </w:tcMar>
            <w:vAlign w:val="center"/>
          </w:tcPr>
          <w:p w14:paraId="07E9BB21"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23CA8F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渔人码头队</w:t>
            </w:r>
          </w:p>
        </w:tc>
        <w:tc>
          <w:tcPr>
            <w:tcW w:w="3391" w:type="dxa"/>
            <w:shd w:val="clear" w:color="auto" w:fill="auto"/>
            <w:tcMar>
              <w:left w:w="108" w:type="dxa"/>
              <w:right w:w="108" w:type="dxa"/>
            </w:tcMar>
            <w:vAlign w:val="center"/>
          </w:tcPr>
          <w:p w14:paraId="4F05599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碳关税演进与出口安全：中国钢铁欧盟市场的风险梯度与对策研究</w:t>
            </w:r>
          </w:p>
        </w:tc>
        <w:tc>
          <w:tcPr>
            <w:tcW w:w="1479" w:type="dxa"/>
            <w:vAlign w:val="center"/>
          </w:tcPr>
          <w:p w14:paraId="01B8C1F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鲁东大学</w:t>
            </w:r>
          </w:p>
        </w:tc>
      </w:tr>
    </w:tbl>
    <w:p w14:paraId="410A293D" w14:textId="77777777" w:rsidR="00974B06" w:rsidRDefault="00974B06"/>
    <w:tbl>
      <w:tblPr>
        <w:tblW w:w="0" w:type="auto"/>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1880321D" w14:textId="77777777">
        <w:trPr>
          <w:trHeight w:val="270"/>
        </w:trPr>
        <w:tc>
          <w:tcPr>
            <w:tcW w:w="12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69637DF"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263F80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F1E5AE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Borders>
              <w:top w:val="single" w:sz="4" w:space="0" w:color="auto"/>
              <w:left w:val="single" w:sz="4" w:space="0" w:color="auto"/>
              <w:bottom w:val="single" w:sz="4" w:space="0" w:color="auto"/>
              <w:right w:val="single" w:sz="4" w:space="0" w:color="auto"/>
            </w:tcBorders>
          </w:tcPr>
          <w:p w14:paraId="011CAB0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436EEDDA" w14:textId="77777777">
        <w:trPr>
          <w:trHeight w:val="270"/>
        </w:trPr>
        <w:tc>
          <w:tcPr>
            <w:tcW w:w="1272"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14:paraId="2221D52D"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关键中间品安全赛道</w:t>
            </w: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A4B8C6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全都肯定队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BFD134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潜影寻光，淬链成局——"非对称依赖”下光刻胶的断供推演与韧性重构</w:t>
            </w:r>
          </w:p>
        </w:tc>
        <w:tc>
          <w:tcPr>
            <w:tcW w:w="1479" w:type="dxa"/>
            <w:tcBorders>
              <w:top w:val="single" w:sz="4" w:space="0" w:color="auto"/>
              <w:left w:val="single" w:sz="4" w:space="0" w:color="auto"/>
              <w:bottom w:val="single" w:sz="4" w:space="0" w:color="auto"/>
              <w:right w:val="single" w:sz="4" w:space="0" w:color="auto"/>
            </w:tcBorders>
            <w:vAlign w:val="center"/>
          </w:tcPr>
          <w:p w14:paraId="7E53771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大连民族大学</w:t>
            </w:r>
          </w:p>
        </w:tc>
      </w:tr>
      <w:tr w:rsidR="00974B06" w14:paraId="50724428"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4198981E"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2D72EA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“种芯护航”队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B4ECFB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种业突围与韧性重构：全球种业供应链风险评估、仿真与中国策略</w:t>
            </w:r>
          </w:p>
        </w:tc>
        <w:tc>
          <w:tcPr>
            <w:tcW w:w="1479" w:type="dxa"/>
            <w:tcBorders>
              <w:top w:val="single" w:sz="4" w:space="0" w:color="auto"/>
              <w:left w:val="single" w:sz="4" w:space="0" w:color="auto"/>
              <w:bottom w:val="single" w:sz="4" w:space="0" w:color="auto"/>
              <w:right w:val="single" w:sz="4" w:space="0" w:color="auto"/>
            </w:tcBorders>
            <w:vAlign w:val="center"/>
          </w:tcPr>
          <w:p w14:paraId="17D87BE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湖南农业大学</w:t>
            </w:r>
          </w:p>
        </w:tc>
      </w:tr>
      <w:tr w:rsidR="00974B06" w14:paraId="4820EDAE"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60E589C7"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B7ED27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实力不允许低调队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C57C84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供应链权力的形成与运用：中印抗生素产业非对称依赖的压力测试</w:t>
            </w:r>
          </w:p>
        </w:tc>
        <w:tc>
          <w:tcPr>
            <w:tcW w:w="1479" w:type="dxa"/>
            <w:tcBorders>
              <w:top w:val="single" w:sz="4" w:space="0" w:color="auto"/>
              <w:left w:val="single" w:sz="4" w:space="0" w:color="auto"/>
              <w:bottom w:val="single" w:sz="4" w:space="0" w:color="auto"/>
              <w:right w:val="single" w:sz="4" w:space="0" w:color="auto"/>
            </w:tcBorders>
            <w:vAlign w:val="center"/>
          </w:tcPr>
          <w:p w14:paraId="709AC0F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鲁东大学</w:t>
            </w:r>
          </w:p>
        </w:tc>
      </w:tr>
      <w:tr w:rsidR="00974B06" w14:paraId="130AA87D"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2C7D67E2"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8950A1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吃好喝好睡好队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9E8A40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稀土为核・链保安全——出口管制时代稀土供应链风险推演与多维应对策略</w:t>
            </w:r>
          </w:p>
        </w:tc>
        <w:tc>
          <w:tcPr>
            <w:tcW w:w="1479" w:type="dxa"/>
            <w:tcBorders>
              <w:top w:val="single" w:sz="4" w:space="0" w:color="auto"/>
              <w:left w:val="single" w:sz="4" w:space="0" w:color="auto"/>
              <w:bottom w:val="single" w:sz="4" w:space="0" w:color="auto"/>
              <w:right w:val="single" w:sz="4" w:space="0" w:color="auto"/>
            </w:tcBorders>
            <w:vAlign w:val="center"/>
          </w:tcPr>
          <w:p w14:paraId="21F7DD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衡阳师范学院</w:t>
            </w:r>
          </w:p>
        </w:tc>
      </w:tr>
      <w:tr w:rsidR="00974B06" w14:paraId="7EAEE420"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5D9B30BE"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05AB68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国防护链队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64BF6A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AI算力背后的关键中间品——中国底填胶的供应链安全突围</w:t>
            </w:r>
          </w:p>
        </w:tc>
        <w:tc>
          <w:tcPr>
            <w:tcW w:w="1479" w:type="dxa"/>
            <w:tcBorders>
              <w:top w:val="single" w:sz="4" w:space="0" w:color="auto"/>
              <w:left w:val="single" w:sz="4" w:space="0" w:color="auto"/>
              <w:bottom w:val="single" w:sz="4" w:space="0" w:color="auto"/>
              <w:right w:val="single" w:sz="4" w:space="0" w:color="auto"/>
            </w:tcBorders>
            <w:vAlign w:val="center"/>
          </w:tcPr>
          <w:p w14:paraId="665FD76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天津财经大学</w:t>
            </w:r>
          </w:p>
        </w:tc>
      </w:tr>
      <w:tr w:rsidR="00974B06" w14:paraId="31AB4431"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38E3C6FC"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5C991A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供应链智囊团</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F58CDB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中国电子特气供应链安全评估及发展对策</w:t>
            </w:r>
          </w:p>
        </w:tc>
        <w:tc>
          <w:tcPr>
            <w:tcW w:w="1479" w:type="dxa"/>
            <w:tcBorders>
              <w:top w:val="single" w:sz="4" w:space="0" w:color="auto"/>
              <w:left w:val="single" w:sz="4" w:space="0" w:color="auto"/>
              <w:bottom w:val="single" w:sz="4" w:space="0" w:color="auto"/>
              <w:right w:val="single" w:sz="4" w:space="0" w:color="auto"/>
            </w:tcBorders>
            <w:vAlign w:val="center"/>
          </w:tcPr>
          <w:p w14:paraId="130D040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华东理工大学</w:t>
            </w:r>
          </w:p>
        </w:tc>
      </w:tr>
      <w:tr w:rsidR="00974B06" w14:paraId="7D35145B" w14:textId="77777777">
        <w:trPr>
          <w:trHeight w:val="270"/>
        </w:trPr>
        <w:tc>
          <w:tcPr>
            <w:tcW w:w="1272"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14:paraId="0F39A3E0"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E39934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芳纶纤锋</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0D0AE5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轻丝织重器，强链筑韧基——基于韧性测度与复杂网络分析的中国芳纶纤维产业研究</w:t>
            </w:r>
          </w:p>
        </w:tc>
        <w:tc>
          <w:tcPr>
            <w:tcW w:w="1479" w:type="dxa"/>
            <w:tcBorders>
              <w:top w:val="single" w:sz="4" w:space="0" w:color="auto"/>
              <w:left w:val="single" w:sz="4" w:space="0" w:color="auto"/>
              <w:bottom w:val="single" w:sz="4" w:space="0" w:color="auto"/>
              <w:right w:val="single" w:sz="4" w:space="0" w:color="auto"/>
            </w:tcBorders>
            <w:vAlign w:val="center"/>
          </w:tcPr>
          <w:p w14:paraId="3330CBD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中央财经大学</w:t>
            </w:r>
          </w:p>
        </w:tc>
      </w:tr>
    </w:tbl>
    <w:p w14:paraId="76F4B6DF"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387F6737" w14:textId="77777777">
        <w:trPr>
          <w:trHeight w:val="270"/>
        </w:trPr>
        <w:tc>
          <w:tcPr>
            <w:tcW w:w="1272" w:type="dxa"/>
            <w:shd w:val="clear" w:color="auto" w:fill="auto"/>
            <w:tcMar>
              <w:left w:w="108" w:type="dxa"/>
              <w:right w:w="108" w:type="dxa"/>
            </w:tcMar>
            <w:vAlign w:val="center"/>
          </w:tcPr>
          <w:p w14:paraId="52EF4AC8"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221771C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6D83CE6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5F1BDAB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D6F645C" w14:textId="77777777">
        <w:trPr>
          <w:trHeight w:val="270"/>
        </w:trPr>
        <w:tc>
          <w:tcPr>
            <w:tcW w:w="1272" w:type="dxa"/>
            <w:vMerge w:val="restart"/>
            <w:shd w:val="clear" w:color="auto" w:fill="auto"/>
            <w:tcMar>
              <w:left w:w="108" w:type="dxa"/>
              <w:right w:w="108" w:type="dxa"/>
            </w:tcMar>
            <w:vAlign w:val="center"/>
          </w:tcPr>
          <w:p w14:paraId="593422CA"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能源安全赛道</w:t>
            </w:r>
          </w:p>
        </w:tc>
        <w:tc>
          <w:tcPr>
            <w:tcW w:w="2061" w:type="dxa"/>
            <w:shd w:val="clear" w:color="auto" w:fill="auto"/>
            <w:tcMar>
              <w:left w:w="108" w:type="dxa"/>
              <w:right w:w="108" w:type="dxa"/>
            </w:tcMar>
            <w:vAlign w:val="center"/>
          </w:tcPr>
          <w:p w14:paraId="40DFD1E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宇宙超级无敌棒队</w:t>
            </w:r>
          </w:p>
        </w:tc>
        <w:tc>
          <w:tcPr>
            <w:tcW w:w="3391" w:type="dxa"/>
            <w:shd w:val="clear" w:color="auto" w:fill="auto"/>
            <w:tcMar>
              <w:left w:w="108" w:type="dxa"/>
              <w:right w:w="108" w:type="dxa"/>
            </w:tcMar>
            <w:vAlign w:val="center"/>
          </w:tcPr>
          <w:p w14:paraId="6C7CD6B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依赖、脆弱与韧性：基于贸易大数据的光伏组件供应链风险评估与战略响应</w:t>
            </w:r>
          </w:p>
        </w:tc>
        <w:tc>
          <w:tcPr>
            <w:tcW w:w="1479" w:type="dxa"/>
            <w:vAlign w:val="center"/>
          </w:tcPr>
          <w:p w14:paraId="4B4C235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北京物资学院</w:t>
            </w:r>
          </w:p>
        </w:tc>
      </w:tr>
      <w:tr w:rsidR="00974B06" w14:paraId="4C012743" w14:textId="77777777">
        <w:trPr>
          <w:trHeight w:val="270"/>
        </w:trPr>
        <w:tc>
          <w:tcPr>
            <w:tcW w:w="1272" w:type="dxa"/>
            <w:vMerge/>
            <w:shd w:val="clear" w:color="auto" w:fill="auto"/>
            <w:tcMar>
              <w:left w:w="108" w:type="dxa"/>
              <w:right w:w="108" w:type="dxa"/>
            </w:tcMar>
            <w:vAlign w:val="center"/>
          </w:tcPr>
          <w:p w14:paraId="3BE3C0E4"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CE15DA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韧重道远队</w:t>
            </w:r>
          </w:p>
        </w:tc>
        <w:tc>
          <w:tcPr>
            <w:tcW w:w="3391" w:type="dxa"/>
            <w:shd w:val="clear" w:color="auto" w:fill="auto"/>
            <w:tcMar>
              <w:left w:w="108" w:type="dxa"/>
              <w:right w:w="108" w:type="dxa"/>
            </w:tcMar>
            <w:vAlign w:val="center"/>
          </w:tcPr>
          <w:p w14:paraId="69E21D3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全球能源格局演变下中国可持续航空燃料（SAF）供应链安全评估与韧性提升研究</w:t>
            </w:r>
          </w:p>
        </w:tc>
        <w:tc>
          <w:tcPr>
            <w:tcW w:w="1479" w:type="dxa"/>
            <w:vAlign w:val="center"/>
          </w:tcPr>
          <w:p w14:paraId="68B0D35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江西财经大学</w:t>
            </w:r>
          </w:p>
        </w:tc>
      </w:tr>
      <w:tr w:rsidR="00974B06" w14:paraId="44A57642" w14:textId="77777777">
        <w:trPr>
          <w:trHeight w:val="270"/>
        </w:trPr>
        <w:tc>
          <w:tcPr>
            <w:tcW w:w="1272" w:type="dxa"/>
            <w:vMerge/>
            <w:shd w:val="clear" w:color="auto" w:fill="auto"/>
            <w:tcMar>
              <w:left w:w="108" w:type="dxa"/>
              <w:right w:w="108" w:type="dxa"/>
            </w:tcMar>
            <w:vAlign w:val="center"/>
          </w:tcPr>
          <w:p w14:paraId="50F01C20"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DD6BB4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朝九晚</w:t>
            </w:r>
          </w:p>
        </w:tc>
        <w:tc>
          <w:tcPr>
            <w:tcW w:w="3391" w:type="dxa"/>
            <w:shd w:val="clear" w:color="auto" w:fill="auto"/>
            <w:tcMar>
              <w:left w:w="108" w:type="dxa"/>
              <w:right w:w="108" w:type="dxa"/>
            </w:tcMar>
            <w:vAlign w:val="center"/>
          </w:tcPr>
          <w:p w14:paraId="1688E55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俄乌冲突重塑全球能源安全格局下的中国原油供应链安全双维评估</w:t>
            </w:r>
          </w:p>
        </w:tc>
        <w:tc>
          <w:tcPr>
            <w:tcW w:w="1479" w:type="dxa"/>
            <w:vAlign w:val="center"/>
          </w:tcPr>
          <w:p w14:paraId="78EBB51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广东金融学院</w:t>
            </w:r>
          </w:p>
        </w:tc>
      </w:tr>
    </w:tbl>
    <w:p w14:paraId="69E00060" w14:textId="77777777" w:rsidR="00974B06" w:rsidRDefault="00974B06"/>
    <w:p w14:paraId="301730DA" w14:textId="77777777" w:rsidR="00974B06" w:rsidRDefault="00203334">
      <w:pPr>
        <w:rPr>
          <w:sz w:val="22"/>
        </w:rPr>
      </w:pPr>
      <w:r>
        <w:rPr>
          <w:rFonts w:ascii="仿宋" w:eastAsia="仿宋" w:hAnsi="仿宋" w:cs="仿宋"/>
          <w:sz w:val="28"/>
          <w:szCs w:val="32"/>
        </w:rPr>
        <w:t>附2：</w:t>
      </w:r>
      <w:r>
        <w:rPr>
          <w:rFonts w:ascii="仿宋" w:eastAsia="仿宋" w:hAnsi="仿宋" w:cs="仿宋" w:hint="eastAsia"/>
          <w:sz w:val="28"/>
          <w:szCs w:val="32"/>
        </w:rPr>
        <w:t>三等奖名单</w:t>
      </w:r>
    </w:p>
    <w:tbl>
      <w:tblPr>
        <w:tblW w:w="0" w:type="auto"/>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49964475" w14:textId="77777777">
        <w:trPr>
          <w:trHeight w:val="270"/>
        </w:trPr>
        <w:tc>
          <w:tcPr>
            <w:tcW w:w="12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59E2509"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E19482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5AF7A7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Borders>
              <w:top w:val="single" w:sz="4" w:space="0" w:color="auto"/>
              <w:left w:val="single" w:sz="4" w:space="0" w:color="auto"/>
              <w:bottom w:val="single" w:sz="4" w:space="0" w:color="auto"/>
              <w:right w:val="single" w:sz="4" w:space="0" w:color="auto"/>
            </w:tcBorders>
          </w:tcPr>
          <w:p w14:paraId="174F26F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664A524F" w14:textId="77777777">
        <w:trPr>
          <w:trHeight w:val="270"/>
        </w:trPr>
        <w:tc>
          <w:tcPr>
            <w:tcW w:w="1272"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tcPr>
          <w:p w14:paraId="55B8696A" w14:textId="77777777" w:rsidR="00974B06" w:rsidRDefault="00203334">
            <w:pPr>
              <w:widowControl/>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重要原材料安全赛道</w:t>
            </w:r>
          </w:p>
          <w:p w14:paraId="57EC5330"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45D3D5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从容应队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76472F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绿氢关键原材料供应链风险评估——基于中国的资源安全分析</w:t>
            </w:r>
          </w:p>
        </w:tc>
        <w:tc>
          <w:tcPr>
            <w:tcW w:w="1479" w:type="dxa"/>
            <w:tcBorders>
              <w:top w:val="single" w:sz="4" w:space="0" w:color="auto"/>
              <w:left w:val="single" w:sz="4" w:space="0" w:color="auto"/>
              <w:bottom w:val="single" w:sz="4" w:space="0" w:color="auto"/>
              <w:right w:val="single" w:sz="4" w:space="0" w:color="auto"/>
            </w:tcBorders>
            <w:vAlign w:val="center"/>
          </w:tcPr>
          <w:p w14:paraId="41359DE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广西民族大学</w:t>
            </w:r>
          </w:p>
        </w:tc>
      </w:tr>
      <w:tr w:rsidR="00974B06" w14:paraId="7F279DA5"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26CDE71F"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7E3309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供应链安全队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1D365C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“锂”想与现实：中国锂资源供应链韧性评估与战略应对</w:t>
            </w:r>
          </w:p>
        </w:tc>
        <w:tc>
          <w:tcPr>
            <w:tcW w:w="1479" w:type="dxa"/>
            <w:tcBorders>
              <w:top w:val="single" w:sz="4" w:space="0" w:color="auto"/>
              <w:left w:val="single" w:sz="4" w:space="0" w:color="auto"/>
              <w:bottom w:val="single" w:sz="4" w:space="0" w:color="auto"/>
              <w:right w:val="single" w:sz="4" w:space="0" w:color="auto"/>
            </w:tcBorders>
            <w:vAlign w:val="center"/>
          </w:tcPr>
          <w:p w14:paraId="585898F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大连民族大学</w:t>
            </w:r>
          </w:p>
        </w:tc>
      </w:tr>
      <w:tr w:rsidR="00974B06" w14:paraId="57D62D2B"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211666C6"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BBDCF5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我要上早八</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8EED4E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中国高纯度石英砂供应链风险评估与安全策略研究</w:t>
            </w:r>
          </w:p>
        </w:tc>
        <w:tc>
          <w:tcPr>
            <w:tcW w:w="1479" w:type="dxa"/>
            <w:tcBorders>
              <w:top w:val="single" w:sz="4" w:space="0" w:color="auto"/>
              <w:left w:val="single" w:sz="4" w:space="0" w:color="auto"/>
              <w:bottom w:val="single" w:sz="4" w:space="0" w:color="auto"/>
              <w:right w:val="single" w:sz="4" w:space="0" w:color="auto"/>
            </w:tcBorders>
            <w:vAlign w:val="center"/>
          </w:tcPr>
          <w:p w14:paraId="4F6519C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上海海关学院</w:t>
            </w:r>
          </w:p>
        </w:tc>
      </w:tr>
      <w:tr w:rsidR="00974B06" w14:paraId="2E276B61"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663F4776"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1888EE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供应不上是俺们不队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A2ECF9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中国进口铜矿石供应链的安全风险与应对策略研究</w:t>
            </w:r>
          </w:p>
        </w:tc>
        <w:tc>
          <w:tcPr>
            <w:tcW w:w="1479" w:type="dxa"/>
            <w:tcBorders>
              <w:top w:val="single" w:sz="4" w:space="0" w:color="auto"/>
              <w:left w:val="single" w:sz="4" w:space="0" w:color="auto"/>
              <w:bottom w:val="single" w:sz="4" w:space="0" w:color="auto"/>
              <w:right w:val="single" w:sz="4" w:space="0" w:color="auto"/>
            </w:tcBorders>
            <w:vAlign w:val="center"/>
          </w:tcPr>
          <w:p w14:paraId="41A5D0D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衡阳师范学院</w:t>
            </w:r>
          </w:p>
        </w:tc>
      </w:tr>
      <w:tr w:rsidR="00974B06" w14:paraId="4582C27F"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1DEC1B77"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61E739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魔童降世队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748036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我国稀土供应链风险的识别、评估与管控路径研究</w:t>
            </w:r>
          </w:p>
        </w:tc>
        <w:tc>
          <w:tcPr>
            <w:tcW w:w="1479" w:type="dxa"/>
            <w:tcBorders>
              <w:top w:val="single" w:sz="4" w:space="0" w:color="auto"/>
              <w:left w:val="single" w:sz="4" w:space="0" w:color="auto"/>
              <w:bottom w:val="single" w:sz="4" w:space="0" w:color="auto"/>
              <w:right w:val="single" w:sz="4" w:space="0" w:color="auto"/>
            </w:tcBorders>
            <w:vAlign w:val="center"/>
          </w:tcPr>
          <w:p w14:paraId="30BD792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东北财经大学</w:t>
            </w:r>
          </w:p>
        </w:tc>
      </w:tr>
      <w:tr w:rsidR="00974B06" w14:paraId="617FBC25"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31AA247B"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F4C75F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打赢一队是一队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119269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“断链”风险下的“韧性”突围：基于AIGC与多源数据的中国稀土永磁材料全球供应链安全风险评估与韧性提升对策研究</w:t>
            </w:r>
          </w:p>
        </w:tc>
        <w:tc>
          <w:tcPr>
            <w:tcW w:w="1479" w:type="dxa"/>
            <w:tcBorders>
              <w:top w:val="single" w:sz="4" w:space="0" w:color="auto"/>
              <w:left w:val="single" w:sz="4" w:space="0" w:color="auto"/>
              <w:bottom w:val="single" w:sz="4" w:space="0" w:color="auto"/>
              <w:right w:val="single" w:sz="4" w:space="0" w:color="auto"/>
            </w:tcBorders>
            <w:vAlign w:val="center"/>
          </w:tcPr>
          <w:p w14:paraId="577F6DF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江西财经大学</w:t>
            </w:r>
          </w:p>
        </w:tc>
      </w:tr>
      <w:tr w:rsidR="00974B06" w14:paraId="4402EDBC"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0DEC58BD"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61D800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锂所当然队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8FDF2A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双碳目标下我国锂资源跨境供应链安全风险评估与应对策略研究</w:t>
            </w:r>
          </w:p>
        </w:tc>
        <w:tc>
          <w:tcPr>
            <w:tcW w:w="1479" w:type="dxa"/>
            <w:tcBorders>
              <w:top w:val="single" w:sz="4" w:space="0" w:color="auto"/>
              <w:left w:val="single" w:sz="4" w:space="0" w:color="auto"/>
              <w:bottom w:val="single" w:sz="4" w:space="0" w:color="auto"/>
              <w:right w:val="single" w:sz="4" w:space="0" w:color="auto"/>
            </w:tcBorders>
            <w:vAlign w:val="center"/>
          </w:tcPr>
          <w:p w14:paraId="3DC8A43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重庆科技大学</w:t>
            </w:r>
          </w:p>
        </w:tc>
      </w:tr>
      <w:tr w:rsidR="00974B06" w14:paraId="376405E4"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1AA37296" w14:textId="77777777" w:rsidR="00974B06" w:rsidRDefault="00974B06">
            <w:pPr>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A6354D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链上风云队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356731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全球稀土供需格局演变及中国稀土产业链安全风险评估研究</w:t>
            </w:r>
          </w:p>
        </w:tc>
        <w:tc>
          <w:tcPr>
            <w:tcW w:w="1479" w:type="dxa"/>
            <w:tcBorders>
              <w:top w:val="single" w:sz="4" w:space="0" w:color="auto"/>
              <w:left w:val="single" w:sz="4" w:space="0" w:color="auto"/>
              <w:bottom w:val="single" w:sz="4" w:space="0" w:color="auto"/>
              <w:right w:val="single" w:sz="4" w:space="0" w:color="auto"/>
            </w:tcBorders>
            <w:vAlign w:val="center"/>
          </w:tcPr>
          <w:p w14:paraId="254EA73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山西财经大学</w:t>
            </w:r>
          </w:p>
        </w:tc>
      </w:tr>
      <w:tr w:rsidR="00974B06" w14:paraId="22229440"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47DB8056"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78A5A2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供应链保卫队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3B6D61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大国博弈下中国新能源汽车关键原材料供应链风险识别、韧性评估与应对策略</w:t>
            </w:r>
          </w:p>
        </w:tc>
        <w:tc>
          <w:tcPr>
            <w:tcW w:w="1479" w:type="dxa"/>
            <w:tcBorders>
              <w:top w:val="single" w:sz="4" w:space="0" w:color="auto"/>
              <w:left w:val="single" w:sz="4" w:space="0" w:color="auto"/>
              <w:bottom w:val="single" w:sz="4" w:space="0" w:color="auto"/>
              <w:right w:val="single" w:sz="4" w:space="0" w:color="auto"/>
            </w:tcBorders>
            <w:vAlign w:val="center"/>
          </w:tcPr>
          <w:p w14:paraId="0686587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广东金融学院</w:t>
            </w:r>
          </w:p>
        </w:tc>
      </w:tr>
      <w:tr w:rsidR="00974B06" w14:paraId="5F80E5D5" w14:textId="77777777">
        <w:trPr>
          <w:trHeight w:val="270"/>
        </w:trPr>
        <w:tc>
          <w:tcPr>
            <w:tcW w:w="1272" w:type="dxa"/>
            <w:vMerge/>
            <w:tcBorders>
              <w:left w:val="single" w:sz="4" w:space="0" w:color="auto"/>
              <w:right w:val="single" w:sz="4" w:space="0" w:color="auto"/>
            </w:tcBorders>
            <w:shd w:val="clear" w:color="auto" w:fill="auto"/>
            <w:tcMar>
              <w:left w:w="108" w:type="dxa"/>
              <w:right w:w="108" w:type="dxa"/>
            </w:tcMar>
            <w:vAlign w:val="center"/>
          </w:tcPr>
          <w:p w14:paraId="1F837121"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0756C4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一路有矿队</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EAD56A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大国博弈背景下我国钴资源供应链韧性与风险研究</w:t>
            </w:r>
          </w:p>
        </w:tc>
        <w:tc>
          <w:tcPr>
            <w:tcW w:w="1479" w:type="dxa"/>
            <w:tcBorders>
              <w:top w:val="single" w:sz="4" w:space="0" w:color="auto"/>
              <w:left w:val="single" w:sz="4" w:space="0" w:color="auto"/>
              <w:bottom w:val="single" w:sz="4" w:space="0" w:color="auto"/>
              <w:right w:val="single" w:sz="4" w:space="0" w:color="auto"/>
            </w:tcBorders>
            <w:vAlign w:val="center"/>
          </w:tcPr>
          <w:p w14:paraId="5804395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重庆科技大学</w:t>
            </w:r>
          </w:p>
        </w:tc>
      </w:tr>
      <w:tr w:rsidR="00974B06" w14:paraId="40ED2207" w14:textId="77777777">
        <w:trPr>
          <w:trHeight w:val="270"/>
        </w:trPr>
        <w:tc>
          <w:tcPr>
            <w:tcW w:w="1272"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14:paraId="409CCD49" w14:textId="77777777" w:rsidR="00974B06" w:rsidRDefault="00974B06">
            <w:pPr>
              <w:widowControl/>
              <w:jc w:val="left"/>
              <w:textAlignment w:val="center"/>
              <w:rPr>
                <w:rFonts w:ascii="仿宋" w:eastAsia="仿宋" w:hAnsi="仿宋" w:cs="仿宋"/>
                <w:b/>
                <w:bCs/>
                <w:kern w:val="0"/>
                <w:szCs w:val="21"/>
                <w:lang w:bidi="ar"/>
              </w:rPr>
            </w:pPr>
          </w:p>
        </w:tc>
        <w:tc>
          <w:tcPr>
            <w:tcW w:w="206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390D85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天眼小组</w:t>
            </w:r>
          </w:p>
        </w:tc>
        <w:tc>
          <w:tcPr>
            <w:tcW w:w="339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D29C39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从“资源输出”到“规则输出”：稀土出口管制背景下穿透式监管的制度创新与实践</w:t>
            </w:r>
          </w:p>
        </w:tc>
        <w:tc>
          <w:tcPr>
            <w:tcW w:w="1479" w:type="dxa"/>
            <w:tcBorders>
              <w:top w:val="single" w:sz="4" w:space="0" w:color="auto"/>
              <w:left w:val="single" w:sz="4" w:space="0" w:color="auto"/>
              <w:bottom w:val="single" w:sz="4" w:space="0" w:color="auto"/>
              <w:right w:val="single" w:sz="4" w:space="0" w:color="auto"/>
            </w:tcBorders>
            <w:vAlign w:val="center"/>
          </w:tcPr>
          <w:p w14:paraId="62CCCE0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上海海关学院</w:t>
            </w:r>
          </w:p>
        </w:tc>
      </w:tr>
    </w:tbl>
    <w:p w14:paraId="3307174A"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4C7F6AFE" w14:textId="77777777">
        <w:trPr>
          <w:trHeight w:val="270"/>
        </w:trPr>
        <w:tc>
          <w:tcPr>
            <w:tcW w:w="1272" w:type="dxa"/>
            <w:shd w:val="clear" w:color="auto" w:fill="auto"/>
            <w:tcMar>
              <w:left w:w="108" w:type="dxa"/>
              <w:right w:w="108" w:type="dxa"/>
            </w:tcMar>
            <w:vAlign w:val="center"/>
          </w:tcPr>
          <w:p w14:paraId="6C093CB9"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35D2125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66B34C7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4577C36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675C81D0" w14:textId="77777777">
        <w:trPr>
          <w:trHeight w:val="270"/>
        </w:trPr>
        <w:tc>
          <w:tcPr>
            <w:tcW w:w="1272" w:type="dxa"/>
            <w:vMerge w:val="restart"/>
            <w:shd w:val="clear" w:color="auto" w:fill="auto"/>
            <w:tcMar>
              <w:left w:w="108" w:type="dxa"/>
              <w:right w:w="108" w:type="dxa"/>
            </w:tcMar>
            <w:vAlign w:val="center"/>
          </w:tcPr>
          <w:p w14:paraId="6001D509"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产业转型升级赛道</w:t>
            </w:r>
          </w:p>
        </w:tc>
        <w:tc>
          <w:tcPr>
            <w:tcW w:w="2061" w:type="dxa"/>
            <w:shd w:val="clear" w:color="auto" w:fill="auto"/>
            <w:tcMar>
              <w:left w:w="108" w:type="dxa"/>
              <w:right w:w="108" w:type="dxa"/>
            </w:tcMar>
            <w:vAlign w:val="center"/>
          </w:tcPr>
          <w:p w14:paraId="1D25715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奇思妙想队</w:t>
            </w:r>
          </w:p>
        </w:tc>
        <w:tc>
          <w:tcPr>
            <w:tcW w:w="3391" w:type="dxa"/>
            <w:shd w:val="clear" w:color="auto" w:fill="auto"/>
            <w:tcMar>
              <w:left w:w="108" w:type="dxa"/>
              <w:right w:w="108" w:type="dxa"/>
            </w:tcMar>
            <w:vAlign w:val="center"/>
          </w:tcPr>
          <w:p w14:paraId="308FFD9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大国博弈多维冲击驱动的中国新能源汽车供应链风险传导及韧性提升研究</w:t>
            </w:r>
          </w:p>
        </w:tc>
        <w:tc>
          <w:tcPr>
            <w:tcW w:w="1479" w:type="dxa"/>
            <w:vAlign w:val="center"/>
          </w:tcPr>
          <w:p w14:paraId="38D0AAB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河北大学</w:t>
            </w:r>
          </w:p>
        </w:tc>
      </w:tr>
      <w:tr w:rsidR="00974B06" w14:paraId="3091AAD8" w14:textId="77777777">
        <w:trPr>
          <w:trHeight w:val="270"/>
        </w:trPr>
        <w:tc>
          <w:tcPr>
            <w:tcW w:w="1272" w:type="dxa"/>
            <w:vMerge/>
            <w:shd w:val="clear" w:color="auto" w:fill="auto"/>
            <w:tcMar>
              <w:left w:w="108" w:type="dxa"/>
              <w:right w:w="108" w:type="dxa"/>
            </w:tcMar>
            <w:vAlign w:val="center"/>
          </w:tcPr>
          <w:p w14:paraId="757D8D66"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24BB49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奇思妙想队</w:t>
            </w:r>
          </w:p>
        </w:tc>
        <w:tc>
          <w:tcPr>
            <w:tcW w:w="3391" w:type="dxa"/>
            <w:shd w:val="clear" w:color="auto" w:fill="auto"/>
            <w:tcMar>
              <w:left w:w="108" w:type="dxa"/>
              <w:right w:w="108" w:type="dxa"/>
            </w:tcMar>
            <w:vAlign w:val="center"/>
          </w:tcPr>
          <w:p w14:paraId="1C09EFF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中国企业如何防范供应链风险：供应链风险识别与人工智能时代下的应对策略</w:t>
            </w:r>
          </w:p>
        </w:tc>
        <w:tc>
          <w:tcPr>
            <w:tcW w:w="1479" w:type="dxa"/>
            <w:vAlign w:val="center"/>
          </w:tcPr>
          <w:p w14:paraId="1CA7CAA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绍兴大学</w:t>
            </w:r>
          </w:p>
        </w:tc>
      </w:tr>
      <w:tr w:rsidR="00974B06" w14:paraId="35207D9D" w14:textId="77777777">
        <w:trPr>
          <w:trHeight w:val="270"/>
        </w:trPr>
        <w:tc>
          <w:tcPr>
            <w:tcW w:w="1272" w:type="dxa"/>
            <w:vMerge/>
            <w:shd w:val="clear" w:color="auto" w:fill="auto"/>
            <w:tcMar>
              <w:left w:w="108" w:type="dxa"/>
              <w:right w:w="108" w:type="dxa"/>
            </w:tcMar>
            <w:vAlign w:val="center"/>
          </w:tcPr>
          <w:p w14:paraId="525C7179"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CF6DD0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追光者们</w:t>
            </w:r>
          </w:p>
        </w:tc>
        <w:tc>
          <w:tcPr>
            <w:tcW w:w="3391" w:type="dxa"/>
            <w:shd w:val="clear" w:color="auto" w:fill="auto"/>
            <w:tcMar>
              <w:left w:w="108" w:type="dxa"/>
              <w:right w:w="108" w:type="dxa"/>
            </w:tcMar>
            <w:vAlign w:val="center"/>
          </w:tcPr>
          <w:p w14:paraId="077ADFF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广阔天地，大有可为：中国光伏产业供应链的挑战与应对——基于双循环新发展格局的贸易潜力比较分析</w:t>
            </w:r>
          </w:p>
        </w:tc>
        <w:tc>
          <w:tcPr>
            <w:tcW w:w="1479" w:type="dxa"/>
            <w:vAlign w:val="center"/>
          </w:tcPr>
          <w:p w14:paraId="6C22B84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中央财经大学</w:t>
            </w:r>
          </w:p>
        </w:tc>
      </w:tr>
      <w:tr w:rsidR="00974B06" w14:paraId="74098866" w14:textId="77777777">
        <w:trPr>
          <w:trHeight w:val="270"/>
        </w:trPr>
        <w:tc>
          <w:tcPr>
            <w:tcW w:w="1272" w:type="dxa"/>
            <w:vMerge/>
            <w:shd w:val="clear" w:color="auto" w:fill="auto"/>
            <w:tcMar>
              <w:left w:w="108" w:type="dxa"/>
              <w:right w:w="108" w:type="dxa"/>
            </w:tcMar>
            <w:vAlign w:val="center"/>
          </w:tcPr>
          <w:p w14:paraId="0639C095"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46D071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干饭第一名队</w:t>
            </w:r>
          </w:p>
        </w:tc>
        <w:tc>
          <w:tcPr>
            <w:tcW w:w="3391" w:type="dxa"/>
            <w:shd w:val="clear" w:color="auto" w:fill="auto"/>
            <w:tcMar>
              <w:left w:w="108" w:type="dxa"/>
              <w:right w:w="108" w:type="dxa"/>
            </w:tcMar>
            <w:vAlign w:val="center"/>
          </w:tcPr>
          <w:p w14:paraId="38BEBCC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“链”全球，“供”安全：产业转型升级背景下中国新能源汽车全球供应链安全研究——基于国际比较与风险推演的分析</w:t>
            </w:r>
          </w:p>
        </w:tc>
        <w:tc>
          <w:tcPr>
            <w:tcW w:w="1479" w:type="dxa"/>
            <w:vAlign w:val="center"/>
          </w:tcPr>
          <w:p w14:paraId="7351FA1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广东金融学院</w:t>
            </w:r>
          </w:p>
        </w:tc>
      </w:tr>
    </w:tbl>
    <w:p w14:paraId="6DCA5C22"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0E05389E" w14:textId="77777777">
        <w:trPr>
          <w:trHeight w:val="270"/>
        </w:trPr>
        <w:tc>
          <w:tcPr>
            <w:tcW w:w="1272" w:type="dxa"/>
            <w:shd w:val="clear" w:color="auto" w:fill="auto"/>
            <w:tcMar>
              <w:left w:w="108" w:type="dxa"/>
              <w:right w:w="108" w:type="dxa"/>
            </w:tcMar>
            <w:vAlign w:val="center"/>
          </w:tcPr>
          <w:p w14:paraId="3218833E"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2916F9A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1D0A1BA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124F90D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40830943" w14:textId="77777777">
        <w:trPr>
          <w:trHeight w:val="270"/>
        </w:trPr>
        <w:tc>
          <w:tcPr>
            <w:tcW w:w="1272" w:type="dxa"/>
            <w:vMerge w:val="restart"/>
            <w:shd w:val="clear" w:color="auto" w:fill="auto"/>
            <w:tcMar>
              <w:left w:w="108" w:type="dxa"/>
              <w:right w:w="108" w:type="dxa"/>
            </w:tcMar>
            <w:vAlign w:val="center"/>
          </w:tcPr>
          <w:p w14:paraId="085A138A"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 xml:space="preserve">运输通道安全赛道 </w:t>
            </w:r>
          </w:p>
        </w:tc>
        <w:tc>
          <w:tcPr>
            <w:tcW w:w="2061" w:type="dxa"/>
            <w:shd w:val="clear" w:color="auto" w:fill="auto"/>
            <w:tcMar>
              <w:left w:w="108" w:type="dxa"/>
              <w:right w:w="108" w:type="dxa"/>
            </w:tcMar>
            <w:vAlign w:val="center"/>
          </w:tcPr>
          <w:p w14:paraId="42ED338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创峰队</w:t>
            </w:r>
          </w:p>
        </w:tc>
        <w:tc>
          <w:tcPr>
            <w:tcW w:w="3391" w:type="dxa"/>
            <w:shd w:val="clear" w:color="auto" w:fill="auto"/>
            <w:tcMar>
              <w:left w:w="108" w:type="dxa"/>
              <w:right w:w="108" w:type="dxa"/>
            </w:tcMar>
            <w:vAlign w:val="center"/>
          </w:tcPr>
          <w:p w14:paraId="2ACEF2C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“多道协同，畅联中欧”：地缘政治冲突影响下中欧运输通道安全分析与提升策略研究</w:t>
            </w:r>
          </w:p>
        </w:tc>
        <w:tc>
          <w:tcPr>
            <w:tcW w:w="1479" w:type="dxa"/>
            <w:vAlign w:val="center"/>
          </w:tcPr>
          <w:p w14:paraId="50DBE6F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鲁东大学</w:t>
            </w:r>
          </w:p>
        </w:tc>
      </w:tr>
      <w:tr w:rsidR="00974B06" w14:paraId="42640CD5" w14:textId="77777777">
        <w:trPr>
          <w:trHeight w:val="270"/>
        </w:trPr>
        <w:tc>
          <w:tcPr>
            <w:tcW w:w="1272" w:type="dxa"/>
            <w:vMerge/>
            <w:shd w:val="clear" w:color="auto" w:fill="auto"/>
            <w:tcMar>
              <w:left w:w="108" w:type="dxa"/>
              <w:right w:w="108" w:type="dxa"/>
            </w:tcMar>
            <w:vAlign w:val="center"/>
          </w:tcPr>
          <w:p w14:paraId="61A12710"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908274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世界小，西法大</w:t>
            </w:r>
          </w:p>
        </w:tc>
        <w:tc>
          <w:tcPr>
            <w:tcW w:w="3391" w:type="dxa"/>
            <w:shd w:val="clear" w:color="auto" w:fill="auto"/>
            <w:tcMar>
              <w:left w:w="108" w:type="dxa"/>
              <w:right w:w="108" w:type="dxa"/>
            </w:tcMar>
            <w:vAlign w:val="center"/>
          </w:tcPr>
          <w:p w14:paraId="165EA76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全球供应链重构背景下内陆枢纽的韧性构建——中欧班列（西安）外贸增长效应与安全治理研究</w:t>
            </w:r>
          </w:p>
        </w:tc>
        <w:tc>
          <w:tcPr>
            <w:tcW w:w="1479" w:type="dxa"/>
            <w:vAlign w:val="center"/>
          </w:tcPr>
          <w:p w14:paraId="1D3C94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西北政法大学</w:t>
            </w:r>
          </w:p>
        </w:tc>
      </w:tr>
      <w:tr w:rsidR="00974B06" w14:paraId="7FCFF7BC" w14:textId="77777777">
        <w:trPr>
          <w:trHeight w:val="270"/>
        </w:trPr>
        <w:tc>
          <w:tcPr>
            <w:tcW w:w="1272" w:type="dxa"/>
            <w:vMerge/>
            <w:shd w:val="clear" w:color="auto" w:fill="auto"/>
            <w:tcMar>
              <w:left w:w="108" w:type="dxa"/>
              <w:right w:w="108" w:type="dxa"/>
            </w:tcMar>
            <w:vAlign w:val="center"/>
          </w:tcPr>
          <w:p w14:paraId="7447EC87"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D5085C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安全榴通小队</w:t>
            </w:r>
          </w:p>
        </w:tc>
        <w:tc>
          <w:tcPr>
            <w:tcW w:w="3391" w:type="dxa"/>
            <w:shd w:val="clear" w:color="auto" w:fill="auto"/>
            <w:tcMar>
              <w:left w:w="108" w:type="dxa"/>
              <w:right w:w="108" w:type="dxa"/>
            </w:tcMar>
            <w:vAlign w:val="center"/>
          </w:tcPr>
          <w:p w14:paraId="33C5516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我国榴莲进口跨境运输通道安全韧性评估、风险推演与保通保畅对策研究</w:t>
            </w:r>
          </w:p>
        </w:tc>
        <w:tc>
          <w:tcPr>
            <w:tcW w:w="1479" w:type="dxa"/>
            <w:vAlign w:val="center"/>
          </w:tcPr>
          <w:p w14:paraId="300C34E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云南大学</w:t>
            </w:r>
          </w:p>
        </w:tc>
      </w:tr>
    </w:tbl>
    <w:p w14:paraId="63C365C6"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2A219936" w14:textId="77777777">
        <w:trPr>
          <w:trHeight w:val="270"/>
        </w:trPr>
        <w:tc>
          <w:tcPr>
            <w:tcW w:w="1272" w:type="dxa"/>
            <w:shd w:val="clear" w:color="auto" w:fill="auto"/>
            <w:tcMar>
              <w:left w:w="108" w:type="dxa"/>
              <w:right w:w="108" w:type="dxa"/>
            </w:tcMar>
            <w:vAlign w:val="center"/>
          </w:tcPr>
          <w:p w14:paraId="7FB9E886"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2C2678C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62DDBF0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03B6514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6CC38FAE" w14:textId="77777777">
        <w:trPr>
          <w:trHeight w:val="270"/>
        </w:trPr>
        <w:tc>
          <w:tcPr>
            <w:tcW w:w="1272" w:type="dxa"/>
            <w:vMerge w:val="restart"/>
            <w:shd w:val="clear" w:color="auto" w:fill="auto"/>
            <w:tcMar>
              <w:left w:w="108" w:type="dxa"/>
              <w:right w:w="108" w:type="dxa"/>
            </w:tcMar>
            <w:vAlign w:val="center"/>
          </w:tcPr>
          <w:p w14:paraId="2D119352"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主要目标市场安全赛道</w:t>
            </w:r>
          </w:p>
        </w:tc>
        <w:tc>
          <w:tcPr>
            <w:tcW w:w="2061" w:type="dxa"/>
            <w:shd w:val="clear" w:color="auto" w:fill="auto"/>
            <w:tcMar>
              <w:left w:w="108" w:type="dxa"/>
              <w:right w:w="108" w:type="dxa"/>
            </w:tcMar>
            <w:vAlign w:val="center"/>
          </w:tcPr>
          <w:p w14:paraId="51D4F3E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红红火火</w:t>
            </w:r>
          </w:p>
        </w:tc>
        <w:tc>
          <w:tcPr>
            <w:tcW w:w="3391" w:type="dxa"/>
            <w:shd w:val="clear" w:color="auto" w:fill="auto"/>
            <w:tcMar>
              <w:left w:w="108" w:type="dxa"/>
              <w:right w:w="108" w:type="dxa"/>
            </w:tcMar>
            <w:vAlign w:val="center"/>
          </w:tcPr>
          <w:p w14:paraId="3D24ED3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出海巴西：中国跨境电商平台的目标市场安全与运营策略研究——基于</w:t>
            </w:r>
            <w:proofErr w:type="spellStart"/>
            <w:r>
              <w:rPr>
                <w:rFonts w:ascii="仿宋" w:eastAsia="仿宋" w:hAnsi="仿宋" w:cs="仿宋" w:hint="eastAsia"/>
                <w:szCs w:val="21"/>
              </w:rPr>
              <w:t>Olist</w:t>
            </w:r>
            <w:proofErr w:type="spellEnd"/>
            <w:r>
              <w:rPr>
                <w:rFonts w:ascii="仿宋" w:eastAsia="仿宋" w:hAnsi="仿宋" w:cs="仿宋" w:hint="eastAsia"/>
                <w:szCs w:val="21"/>
              </w:rPr>
              <w:t>平台的数据分析</w:t>
            </w:r>
          </w:p>
        </w:tc>
        <w:tc>
          <w:tcPr>
            <w:tcW w:w="1479" w:type="dxa"/>
            <w:vAlign w:val="center"/>
          </w:tcPr>
          <w:p w14:paraId="11DC1D4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中央民族大学</w:t>
            </w:r>
          </w:p>
        </w:tc>
      </w:tr>
      <w:tr w:rsidR="00974B06" w14:paraId="6A52E8DC" w14:textId="77777777">
        <w:trPr>
          <w:trHeight w:val="270"/>
        </w:trPr>
        <w:tc>
          <w:tcPr>
            <w:tcW w:w="1272" w:type="dxa"/>
            <w:vMerge/>
            <w:shd w:val="clear" w:color="auto" w:fill="auto"/>
            <w:tcMar>
              <w:left w:w="108" w:type="dxa"/>
              <w:right w:w="108" w:type="dxa"/>
            </w:tcMar>
            <w:vAlign w:val="center"/>
          </w:tcPr>
          <w:p w14:paraId="374F13E1"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1BB19F0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市场研究战队</w:t>
            </w:r>
          </w:p>
        </w:tc>
        <w:tc>
          <w:tcPr>
            <w:tcW w:w="3391" w:type="dxa"/>
            <w:shd w:val="clear" w:color="auto" w:fill="auto"/>
            <w:tcMar>
              <w:left w:w="108" w:type="dxa"/>
              <w:right w:w="108" w:type="dxa"/>
            </w:tcMar>
            <w:vAlign w:val="center"/>
          </w:tcPr>
          <w:p w14:paraId="0286056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碳中和背景下中国新能源汽车欧盟市场准入风险识别与安全边界重构研究</w:t>
            </w:r>
          </w:p>
        </w:tc>
        <w:tc>
          <w:tcPr>
            <w:tcW w:w="1479" w:type="dxa"/>
            <w:vAlign w:val="center"/>
          </w:tcPr>
          <w:p w14:paraId="7B00718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昆明学院</w:t>
            </w:r>
          </w:p>
        </w:tc>
      </w:tr>
      <w:tr w:rsidR="00974B06" w14:paraId="16BF611E" w14:textId="77777777">
        <w:trPr>
          <w:trHeight w:val="270"/>
        </w:trPr>
        <w:tc>
          <w:tcPr>
            <w:tcW w:w="1272" w:type="dxa"/>
            <w:vMerge/>
            <w:shd w:val="clear" w:color="auto" w:fill="auto"/>
            <w:tcMar>
              <w:left w:w="108" w:type="dxa"/>
              <w:right w:w="108" w:type="dxa"/>
            </w:tcMar>
            <w:vAlign w:val="center"/>
          </w:tcPr>
          <w:p w14:paraId="6D4584FF"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33E98D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出海风控先锋队</w:t>
            </w:r>
          </w:p>
        </w:tc>
        <w:tc>
          <w:tcPr>
            <w:tcW w:w="3391" w:type="dxa"/>
            <w:shd w:val="clear" w:color="auto" w:fill="auto"/>
            <w:tcMar>
              <w:left w:w="108" w:type="dxa"/>
              <w:right w:w="108" w:type="dxa"/>
            </w:tcMar>
            <w:vAlign w:val="center"/>
          </w:tcPr>
          <w:p w14:paraId="3D9C431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动力电池出海的安全迷局：中国出口目标市场风险解构与破局路径</w:t>
            </w:r>
          </w:p>
        </w:tc>
        <w:tc>
          <w:tcPr>
            <w:tcW w:w="1479" w:type="dxa"/>
            <w:vAlign w:val="center"/>
          </w:tcPr>
          <w:p w14:paraId="05B94C6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中央财经大学</w:t>
            </w:r>
          </w:p>
        </w:tc>
      </w:tr>
    </w:tbl>
    <w:p w14:paraId="2AEFF0AF"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184C0938" w14:textId="77777777">
        <w:trPr>
          <w:trHeight w:val="270"/>
        </w:trPr>
        <w:tc>
          <w:tcPr>
            <w:tcW w:w="1272" w:type="dxa"/>
            <w:shd w:val="clear" w:color="auto" w:fill="auto"/>
            <w:tcMar>
              <w:left w:w="108" w:type="dxa"/>
              <w:right w:w="108" w:type="dxa"/>
            </w:tcMar>
            <w:vAlign w:val="center"/>
          </w:tcPr>
          <w:p w14:paraId="1A581CA4"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46B099B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1023C94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3D9F449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7B89C8D9" w14:textId="77777777">
        <w:trPr>
          <w:trHeight w:val="270"/>
        </w:trPr>
        <w:tc>
          <w:tcPr>
            <w:tcW w:w="1272" w:type="dxa"/>
            <w:vMerge w:val="restart"/>
            <w:shd w:val="clear" w:color="auto" w:fill="auto"/>
            <w:tcMar>
              <w:left w:w="108" w:type="dxa"/>
              <w:right w:w="108" w:type="dxa"/>
            </w:tcMar>
            <w:vAlign w:val="center"/>
          </w:tcPr>
          <w:p w14:paraId="22F90ED3"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关键中间品安全赛道</w:t>
            </w:r>
          </w:p>
        </w:tc>
        <w:tc>
          <w:tcPr>
            <w:tcW w:w="2061" w:type="dxa"/>
            <w:shd w:val="clear" w:color="auto" w:fill="auto"/>
            <w:tcMar>
              <w:left w:w="108" w:type="dxa"/>
              <w:right w:w="108" w:type="dxa"/>
            </w:tcMar>
            <w:vAlign w:val="center"/>
          </w:tcPr>
          <w:p w14:paraId="5793229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说得对不队</w:t>
            </w:r>
          </w:p>
        </w:tc>
        <w:tc>
          <w:tcPr>
            <w:tcW w:w="3391" w:type="dxa"/>
            <w:shd w:val="clear" w:color="auto" w:fill="auto"/>
            <w:tcMar>
              <w:left w:w="108" w:type="dxa"/>
              <w:right w:w="108" w:type="dxa"/>
            </w:tcMar>
            <w:vAlign w:val="center"/>
          </w:tcPr>
          <w:p w14:paraId="18196BB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中国光伏产品全球供应链安全与管理研究——基于进出口格局、供应链流向地图与链路模拟的分析</w:t>
            </w:r>
          </w:p>
        </w:tc>
        <w:tc>
          <w:tcPr>
            <w:tcW w:w="1479" w:type="dxa"/>
            <w:vAlign w:val="center"/>
          </w:tcPr>
          <w:p w14:paraId="1482EC5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上海政法学院</w:t>
            </w:r>
          </w:p>
        </w:tc>
      </w:tr>
      <w:tr w:rsidR="00974B06" w14:paraId="2A99615B" w14:textId="77777777">
        <w:trPr>
          <w:trHeight w:val="270"/>
        </w:trPr>
        <w:tc>
          <w:tcPr>
            <w:tcW w:w="1272" w:type="dxa"/>
            <w:vMerge/>
            <w:shd w:val="clear" w:color="auto" w:fill="auto"/>
            <w:tcMar>
              <w:left w:w="108" w:type="dxa"/>
              <w:right w:w="108" w:type="dxa"/>
            </w:tcMar>
            <w:vAlign w:val="center"/>
          </w:tcPr>
          <w:p w14:paraId="5BBC4497"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FF25FD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四小对</w:t>
            </w:r>
          </w:p>
        </w:tc>
        <w:tc>
          <w:tcPr>
            <w:tcW w:w="3391" w:type="dxa"/>
            <w:shd w:val="clear" w:color="auto" w:fill="auto"/>
            <w:tcMar>
              <w:left w:w="108" w:type="dxa"/>
              <w:right w:w="108" w:type="dxa"/>
            </w:tcMar>
            <w:vAlign w:val="center"/>
          </w:tcPr>
          <w:p w14:paraId="6695256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突围“小院高墙”：美国对华先进制程芯片及制造设备供应链阻断的风险推演与情景模拟</w:t>
            </w:r>
          </w:p>
        </w:tc>
        <w:tc>
          <w:tcPr>
            <w:tcW w:w="1479" w:type="dxa"/>
            <w:vAlign w:val="center"/>
          </w:tcPr>
          <w:p w14:paraId="260B3BB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湖南农业大学</w:t>
            </w:r>
          </w:p>
        </w:tc>
      </w:tr>
      <w:tr w:rsidR="00974B06" w14:paraId="1720EB79" w14:textId="77777777">
        <w:trPr>
          <w:trHeight w:val="270"/>
        </w:trPr>
        <w:tc>
          <w:tcPr>
            <w:tcW w:w="1272" w:type="dxa"/>
            <w:vMerge/>
            <w:shd w:val="clear" w:color="auto" w:fill="auto"/>
            <w:tcMar>
              <w:left w:w="108" w:type="dxa"/>
              <w:right w:w="108" w:type="dxa"/>
            </w:tcMar>
            <w:vAlign w:val="center"/>
          </w:tcPr>
          <w:p w14:paraId="2D71C288"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370A76C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龙马精神队</w:t>
            </w:r>
          </w:p>
        </w:tc>
        <w:tc>
          <w:tcPr>
            <w:tcW w:w="3391" w:type="dxa"/>
            <w:shd w:val="clear" w:color="auto" w:fill="auto"/>
            <w:tcMar>
              <w:left w:w="108" w:type="dxa"/>
              <w:right w:w="108" w:type="dxa"/>
            </w:tcMar>
            <w:vAlign w:val="center"/>
          </w:tcPr>
          <w:p w14:paraId="2032C4A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技术封锁与断链风险：我国半导体光刻胶供应链安全深度评估与韧性提升策略研究</w:t>
            </w:r>
          </w:p>
        </w:tc>
        <w:tc>
          <w:tcPr>
            <w:tcW w:w="1479" w:type="dxa"/>
            <w:vAlign w:val="center"/>
          </w:tcPr>
          <w:p w14:paraId="056C336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中央民族大学</w:t>
            </w:r>
          </w:p>
        </w:tc>
      </w:tr>
      <w:tr w:rsidR="00974B06" w14:paraId="69E58D67" w14:textId="77777777">
        <w:trPr>
          <w:trHeight w:val="270"/>
        </w:trPr>
        <w:tc>
          <w:tcPr>
            <w:tcW w:w="1272" w:type="dxa"/>
            <w:vMerge/>
            <w:shd w:val="clear" w:color="auto" w:fill="auto"/>
            <w:tcMar>
              <w:left w:w="108" w:type="dxa"/>
              <w:right w:w="108" w:type="dxa"/>
            </w:tcMar>
            <w:vAlign w:val="center"/>
          </w:tcPr>
          <w:p w14:paraId="69331A44"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615CC1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稳链不慌</w:t>
            </w:r>
          </w:p>
        </w:tc>
        <w:tc>
          <w:tcPr>
            <w:tcW w:w="3391" w:type="dxa"/>
            <w:shd w:val="clear" w:color="auto" w:fill="auto"/>
            <w:tcMar>
              <w:left w:w="108" w:type="dxa"/>
              <w:right w:w="108" w:type="dxa"/>
            </w:tcMar>
            <w:vAlign w:val="center"/>
          </w:tcPr>
          <w:p w14:paraId="6136D77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关键中间品安全视角下我国锂电池全球供应链风险识别与安全推演</w:t>
            </w:r>
          </w:p>
        </w:tc>
        <w:tc>
          <w:tcPr>
            <w:tcW w:w="1479" w:type="dxa"/>
            <w:vAlign w:val="center"/>
          </w:tcPr>
          <w:p w14:paraId="6947CB3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浙大城市学院</w:t>
            </w:r>
          </w:p>
        </w:tc>
      </w:tr>
      <w:tr w:rsidR="00974B06" w14:paraId="462CFD4B" w14:textId="77777777">
        <w:trPr>
          <w:trHeight w:val="270"/>
        </w:trPr>
        <w:tc>
          <w:tcPr>
            <w:tcW w:w="1272" w:type="dxa"/>
            <w:vMerge/>
            <w:shd w:val="clear" w:color="auto" w:fill="auto"/>
            <w:tcMar>
              <w:left w:w="108" w:type="dxa"/>
              <w:right w:w="108" w:type="dxa"/>
            </w:tcMar>
            <w:vAlign w:val="center"/>
          </w:tcPr>
          <w:p w14:paraId="28150F0D"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17A5F0F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野军“路”战队</w:t>
            </w:r>
          </w:p>
        </w:tc>
        <w:tc>
          <w:tcPr>
            <w:tcW w:w="3391" w:type="dxa"/>
            <w:shd w:val="clear" w:color="auto" w:fill="auto"/>
            <w:tcMar>
              <w:left w:w="108" w:type="dxa"/>
              <w:right w:w="108" w:type="dxa"/>
            </w:tcMar>
            <w:vAlign w:val="center"/>
          </w:tcPr>
          <w:p w14:paraId="38768C3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印尼政策冲击下锂电池镍资源的供应链安全风险研究</w:t>
            </w:r>
          </w:p>
        </w:tc>
        <w:tc>
          <w:tcPr>
            <w:tcW w:w="1479" w:type="dxa"/>
            <w:vAlign w:val="center"/>
          </w:tcPr>
          <w:p w14:paraId="21D8A8C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天津商业大学</w:t>
            </w:r>
          </w:p>
        </w:tc>
      </w:tr>
      <w:tr w:rsidR="00974B06" w14:paraId="285C5EA3" w14:textId="77777777">
        <w:trPr>
          <w:trHeight w:val="270"/>
        </w:trPr>
        <w:tc>
          <w:tcPr>
            <w:tcW w:w="1272" w:type="dxa"/>
            <w:vMerge/>
            <w:shd w:val="clear" w:color="auto" w:fill="auto"/>
            <w:tcMar>
              <w:left w:w="108" w:type="dxa"/>
              <w:right w:w="108" w:type="dxa"/>
            </w:tcMar>
            <w:vAlign w:val="center"/>
          </w:tcPr>
          <w:p w14:paraId="16633274"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3AFF1F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张门永存</w:t>
            </w:r>
          </w:p>
        </w:tc>
        <w:tc>
          <w:tcPr>
            <w:tcW w:w="3391" w:type="dxa"/>
            <w:shd w:val="clear" w:color="auto" w:fill="auto"/>
            <w:tcMar>
              <w:left w:w="108" w:type="dxa"/>
              <w:right w:w="108" w:type="dxa"/>
            </w:tcMar>
            <w:vAlign w:val="center"/>
          </w:tcPr>
          <w:p w14:paraId="17BA08D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不做任人摆布的“芯”人质——安世事件下中国汽车芯片供应链安全研究</w:t>
            </w:r>
          </w:p>
        </w:tc>
        <w:tc>
          <w:tcPr>
            <w:tcW w:w="1479" w:type="dxa"/>
            <w:vAlign w:val="center"/>
          </w:tcPr>
          <w:p w14:paraId="37CE1D1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中央财经大学</w:t>
            </w:r>
          </w:p>
        </w:tc>
      </w:tr>
    </w:tbl>
    <w:p w14:paraId="3695C263"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24CA44C7" w14:textId="77777777">
        <w:trPr>
          <w:trHeight w:val="270"/>
        </w:trPr>
        <w:tc>
          <w:tcPr>
            <w:tcW w:w="1272" w:type="dxa"/>
            <w:shd w:val="clear" w:color="auto" w:fill="auto"/>
            <w:tcMar>
              <w:left w:w="108" w:type="dxa"/>
              <w:right w:w="108" w:type="dxa"/>
            </w:tcMar>
            <w:vAlign w:val="center"/>
          </w:tcPr>
          <w:p w14:paraId="5FB0E216"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22FF171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17A313C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406998D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5D3603D" w14:textId="77777777">
        <w:trPr>
          <w:trHeight w:val="270"/>
        </w:trPr>
        <w:tc>
          <w:tcPr>
            <w:tcW w:w="1272" w:type="dxa"/>
            <w:vMerge w:val="restart"/>
            <w:shd w:val="clear" w:color="auto" w:fill="auto"/>
            <w:tcMar>
              <w:left w:w="108" w:type="dxa"/>
              <w:right w:w="108" w:type="dxa"/>
            </w:tcMar>
            <w:vAlign w:val="center"/>
          </w:tcPr>
          <w:p w14:paraId="636EB3D5"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能源安全赛道</w:t>
            </w:r>
          </w:p>
        </w:tc>
        <w:tc>
          <w:tcPr>
            <w:tcW w:w="2061" w:type="dxa"/>
            <w:shd w:val="clear" w:color="auto" w:fill="auto"/>
            <w:tcMar>
              <w:left w:w="108" w:type="dxa"/>
              <w:right w:w="108" w:type="dxa"/>
            </w:tcMar>
            <w:vAlign w:val="center"/>
          </w:tcPr>
          <w:p w14:paraId="671D9CD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锂所当赢队</w:t>
            </w:r>
          </w:p>
        </w:tc>
        <w:tc>
          <w:tcPr>
            <w:tcW w:w="3391" w:type="dxa"/>
            <w:shd w:val="clear" w:color="auto" w:fill="auto"/>
            <w:tcMar>
              <w:left w:w="108" w:type="dxa"/>
              <w:right w:w="108" w:type="dxa"/>
            </w:tcMar>
            <w:vAlign w:val="center"/>
          </w:tcPr>
          <w:p w14:paraId="7DE6A31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十五五时期我国锂资源供应链安全评估与韧性提升路径研究</w:t>
            </w:r>
          </w:p>
        </w:tc>
        <w:tc>
          <w:tcPr>
            <w:tcW w:w="1479" w:type="dxa"/>
            <w:vAlign w:val="center"/>
          </w:tcPr>
          <w:p w14:paraId="4F09FD4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湖南农业大学</w:t>
            </w:r>
          </w:p>
        </w:tc>
      </w:tr>
      <w:tr w:rsidR="00974B06" w14:paraId="7C9B945C" w14:textId="77777777">
        <w:trPr>
          <w:trHeight w:val="270"/>
        </w:trPr>
        <w:tc>
          <w:tcPr>
            <w:tcW w:w="1272" w:type="dxa"/>
            <w:vMerge/>
            <w:shd w:val="clear" w:color="auto" w:fill="auto"/>
            <w:tcMar>
              <w:left w:w="108" w:type="dxa"/>
              <w:right w:w="108" w:type="dxa"/>
            </w:tcMar>
            <w:vAlign w:val="center"/>
          </w:tcPr>
          <w:p w14:paraId="19E0876B"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719121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油韧有余队</w:t>
            </w:r>
          </w:p>
        </w:tc>
        <w:tc>
          <w:tcPr>
            <w:tcW w:w="3391" w:type="dxa"/>
            <w:shd w:val="clear" w:color="auto" w:fill="auto"/>
            <w:tcMar>
              <w:left w:w="108" w:type="dxa"/>
              <w:right w:w="108" w:type="dxa"/>
            </w:tcMar>
            <w:vAlign w:val="center"/>
          </w:tcPr>
          <w:p w14:paraId="613C732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韧性视角下美伊冲突扰动我国中东油气海运供应链的风险推演与替代策略</w:t>
            </w:r>
          </w:p>
        </w:tc>
        <w:tc>
          <w:tcPr>
            <w:tcW w:w="1479" w:type="dxa"/>
            <w:vAlign w:val="center"/>
          </w:tcPr>
          <w:p w14:paraId="4950B01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渤海大学</w:t>
            </w:r>
          </w:p>
        </w:tc>
      </w:tr>
      <w:tr w:rsidR="00974B06" w14:paraId="71AFB3BD" w14:textId="77777777">
        <w:trPr>
          <w:trHeight w:val="270"/>
        </w:trPr>
        <w:tc>
          <w:tcPr>
            <w:tcW w:w="1272" w:type="dxa"/>
            <w:vMerge/>
            <w:shd w:val="clear" w:color="auto" w:fill="auto"/>
            <w:tcMar>
              <w:left w:w="108" w:type="dxa"/>
              <w:right w:w="108" w:type="dxa"/>
            </w:tcMar>
            <w:vAlign w:val="center"/>
          </w:tcPr>
          <w:p w14:paraId="27E828AB"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B26D0E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零差评队</w:t>
            </w:r>
          </w:p>
        </w:tc>
        <w:tc>
          <w:tcPr>
            <w:tcW w:w="3391" w:type="dxa"/>
            <w:shd w:val="clear" w:color="auto" w:fill="auto"/>
            <w:tcMar>
              <w:left w:w="108" w:type="dxa"/>
              <w:right w:w="108" w:type="dxa"/>
            </w:tcMar>
            <w:vAlign w:val="center"/>
          </w:tcPr>
          <w:p w14:paraId="1B23FAB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全球能源转型下我国能源金属进口风险识别与安全评估体系构建</w:t>
            </w:r>
          </w:p>
        </w:tc>
        <w:tc>
          <w:tcPr>
            <w:tcW w:w="1479" w:type="dxa"/>
            <w:vAlign w:val="center"/>
          </w:tcPr>
          <w:p w14:paraId="6135B0E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云南大学</w:t>
            </w:r>
          </w:p>
        </w:tc>
      </w:tr>
    </w:tbl>
    <w:p w14:paraId="3ECCFD67" w14:textId="77777777" w:rsidR="00974B06" w:rsidRDefault="00974B06"/>
    <w:p w14:paraId="3E236C24" w14:textId="77777777" w:rsidR="00974B06" w:rsidRDefault="00974B06"/>
    <w:p w14:paraId="20299BE8" w14:textId="77777777" w:rsidR="00974B06" w:rsidRDefault="00203334">
      <w:pPr>
        <w:rPr>
          <w:sz w:val="22"/>
        </w:rPr>
      </w:pPr>
      <w:r>
        <w:rPr>
          <w:rFonts w:ascii="仿宋" w:eastAsia="仿宋" w:hAnsi="仿宋" w:cs="仿宋"/>
          <w:sz w:val="28"/>
          <w:szCs w:val="32"/>
        </w:rPr>
        <w:t>附</w:t>
      </w:r>
      <w:r>
        <w:rPr>
          <w:rFonts w:ascii="仿宋" w:eastAsia="仿宋" w:hAnsi="仿宋" w:cs="仿宋" w:hint="eastAsia"/>
          <w:sz w:val="28"/>
          <w:szCs w:val="32"/>
        </w:rPr>
        <w:t>3</w:t>
      </w:r>
      <w:r>
        <w:rPr>
          <w:rFonts w:ascii="仿宋" w:eastAsia="仿宋" w:hAnsi="仿宋" w:cs="仿宋"/>
          <w:sz w:val="28"/>
          <w:szCs w:val="32"/>
        </w:rPr>
        <w:t>：</w:t>
      </w:r>
      <w:r>
        <w:rPr>
          <w:rFonts w:ascii="仿宋" w:eastAsia="仿宋" w:hAnsi="仿宋" w:cs="仿宋" w:hint="eastAsia"/>
          <w:sz w:val="28"/>
          <w:szCs w:val="32"/>
        </w:rPr>
        <w:t>优秀奖名单</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4B54AED4" w14:textId="77777777">
        <w:trPr>
          <w:trHeight w:val="270"/>
        </w:trPr>
        <w:tc>
          <w:tcPr>
            <w:tcW w:w="1272" w:type="dxa"/>
            <w:shd w:val="clear" w:color="auto" w:fill="auto"/>
            <w:tcMar>
              <w:left w:w="108" w:type="dxa"/>
              <w:right w:w="108" w:type="dxa"/>
            </w:tcMar>
            <w:vAlign w:val="center"/>
          </w:tcPr>
          <w:p w14:paraId="3DE0AC5D"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45AC748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617A012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66DF682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4B4548DB" w14:textId="77777777">
        <w:trPr>
          <w:trHeight w:val="270"/>
        </w:trPr>
        <w:tc>
          <w:tcPr>
            <w:tcW w:w="1272" w:type="dxa"/>
            <w:vMerge w:val="restart"/>
            <w:shd w:val="clear" w:color="auto" w:fill="auto"/>
            <w:tcMar>
              <w:left w:w="108" w:type="dxa"/>
              <w:right w:w="108" w:type="dxa"/>
            </w:tcMar>
            <w:vAlign w:val="center"/>
          </w:tcPr>
          <w:p w14:paraId="02CBB82C" w14:textId="77777777" w:rsidR="00974B06" w:rsidRDefault="00203334">
            <w:pPr>
              <w:widowControl/>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重要原材料安全赛道</w:t>
            </w:r>
          </w:p>
          <w:p w14:paraId="2C6F1DC4"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6777A39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“钽”途攻坚队</w:t>
            </w:r>
          </w:p>
        </w:tc>
        <w:tc>
          <w:tcPr>
            <w:tcW w:w="3391" w:type="dxa"/>
            <w:shd w:val="clear" w:color="auto" w:fill="auto"/>
            <w:tcMar>
              <w:left w:w="108" w:type="dxa"/>
              <w:right w:w="108" w:type="dxa"/>
            </w:tcMar>
            <w:vAlign w:val="center"/>
          </w:tcPr>
          <w:p w14:paraId="145F3C6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破“钽”途之困——我国钽矿产进口供应链安全风险及应对策略研究</w:t>
            </w:r>
          </w:p>
        </w:tc>
        <w:tc>
          <w:tcPr>
            <w:tcW w:w="1479" w:type="dxa"/>
            <w:vAlign w:val="center"/>
          </w:tcPr>
          <w:p w14:paraId="1A44F11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贵州财经大学</w:t>
            </w:r>
          </w:p>
        </w:tc>
      </w:tr>
      <w:tr w:rsidR="00974B06" w14:paraId="05F62945" w14:textId="77777777">
        <w:trPr>
          <w:trHeight w:val="270"/>
        </w:trPr>
        <w:tc>
          <w:tcPr>
            <w:tcW w:w="1272" w:type="dxa"/>
            <w:vMerge/>
            <w:shd w:val="clear" w:color="auto" w:fill="auto"/>
            <w:tcMar>
              <w:left w:w="108" w:type="dxa"/>
              <w:right w:w="108" w:type="dxa"/>
            </w:tcMar>
            <w:vAlign w:val="center"/>
          </w:tcPr>
          <w:p w14:paraId="0546600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5D47CE4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完全不队</w:t>
            </w:r>
          </w:p>
        </w:tc>
        <w:tc>
          <w:tcPr>
            <w:tcW w:w="3391" w:type="dxa"/>
            <w:shd w:val="clear" w:color="auto" w:fill="auto"/>
            <w:tcMar>
              <w:left w:w="108" w:type="dxa"/>
              <w:right w:w="108" w:type="dxa"/>
            </w:tcMar>
            <w:vAlign w:val="center"/>
          </w:tcPr>
          <w:p w14:paraId="4EBC8E7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外部冲击下的“韧性”为何失效？—— 碳酸锂价格波动与中国制造业供应链策略陷阱研究</w:t>
            </w:r>
          </w:p>
        </w:tc>
        <w:tc>
          <w:tcPr>
            <w:tcW w:w="1479" w:type="dxa"/>
            <w:vAlign w:val="center"/>
          </w:tcPr>
          <w:p w14:paraId="6749300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重庆科技大学</w:t>
            </w:r>
          </w:p>
        </w:tc>
      </w:tr>
      <w:tr w:rsidR="00974B06" w14:paraId="73E3780C" w14:textId="77777777">
        <w:trPr>
          <w:trHeight w:val="270"/>
        </w:trPr>
        <w:tc>
          <w:tcPr>
            <w:tcW w:w="1272" w:type="dxa"/>
            <w:vMerge/>
            <w:shd w:val="clear" w:color="auto" w:fill="auto"/>
            <w:tcMar>
              <w:left w:w="108" w:type="dxa"/>
              <w:right w:w="108" w:type="dxa"/>
            </w:tcMar>
            <w:vAlign w:val="center"/>
          </w:tcPr>
          <w:p w14:paraId="7431B9C9"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EFE963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糖链护卫队</w:t>
            </w:r>
          </w:p>
        </w:tc>
        <w:tc>
          <w:tcPr>
            <w:tcW w:w="3391" w:type="dxa"/>
            <w:shd w:val="clear" w:color="auto" w:fill="auto"/>
            <w:tcMar>
              <w:left w:w="108" w:type="dxa"/>
              <w:right w:w="108" w:type="dxa"/>
            </w:tcMar>
            <w:vAlign w:val="center"/>
          </w:tcPr>
          <w:p w14:paraId="5EE7930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全球贸易不确定性下我国食糖供应链安全研究</w:t>
            </w:r>
          </w:p>
        </w:tc>
        <w:tc>
          <w:tcPr>
            <w:tcW w:w="1479" w:type="dxa"/>
            <w:vAlign w:val="center"/>
          </w:tcPr>
          <w:p w14:paraId="25A48FB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广西科技大学</w:t>
            </w:r>
          </w:p>
        </w:tc>
      </w:tr>
      <w:tr w:rsidR="00974B06" w14:paraId="023EE9CE" w14:textId="77777777">
        <w:trPr>
          <w:trHeight w:val="270"/>
        </w:trPr>
        <w:tc>
          <w:tcPr>
            <w:tcW w:w="1272" w:type="dxa"/>
            <w:vMerge/>
            <w:shd w:val="clear" w:color="auto" w:fill="auto"/>
            <w:tcMar>
              <w:left w:w="108" w:type="dxa"/>
              <w:right w:w="108" w:type="dxa"/>
            </w:tcMar>
            <w:vAlign w:val="center"/>
          </w:tcPr>
          <w:p w14:paraId="07A0FA6E"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5FB8358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呲牙乐队</w:t>
            </w:r>
          </w:p>
        </w:tc>
        <w:tc>
          <w:tcPr>
            <w:tcW w:w="3391" w:type="dxa"/>
            <w:shd w:val="clear" w:color="auto" w:fill="auto"/>
            <w:tcMar>
              <w:left w:w="108" w:type="dxa"/>
              <w:right w:w="108" w:type="dxa"/>
            </w:tcMar>
            <w:vAlign w:val="center"/>
          </w:tcPr>
          <w:p w14:paraId="1F7F980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全球锂资源竞争格局与中国新能源供应链安全</w:t>
            </w:r>
          </w:p>
        </w:tc>
        <w:tc>
          <w:tcPr>
            <w:tcW w:w="1479" w:type="dxa"/>
            <w:vAlign w:val="center"/>
          </w:tcPr>
          <w:p w14:paraId="5B02CB3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东北财经大学</w:t>
            </w:r>
          </w:p>
        </w:tc>
      </w:tr>
      <w:tr w:rsidR="00974B06" w14:paraId="17629E5B" w14:textId="77777777">
        <w:trPr>
          <w:trHeight w:val="270"/>
        </w:trPr>
        <w:tc>
          <w:tcPr>
            <w:tcW w:w="1272" w:type="dxa"/>
            <w:vMerge/>
            <w:shd w:val="clear" w:color="auto" w:fill="auto"/>
            <w:tcMar>
              <w:left w:w="108" w:type="dxa"/>
              <w:right w:w="108" w:type="dxa"/>
            </w:tcMar>
            <w:vAlign w:val="center"/>
          </w:tcPr>
          <w:p w14:paraId="4388DF50"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3A5BBE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Austin供应链小队</w:t>
            </w:r>
          </w:p>
        </w:tc>
        <w:tc>
          <w:tcPr>
            <w:tcW w:w="3391" w:type="dxa"/>
            <w:shd w:val="clear" w:color="auto" w:fill="auto"/>
            <w:tcMar>
              <w:left w:w="108" w:type="dxa"/>
              <w:right w:w="108" w:type="dxa"/>
            </w:tcMar>
            <w:vAlign w:val="center"/>
          </w:tcPr>
          <w:p w14:paraId="477D81B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中国稀土供应链安全风险与应对研究——基于稀土金属视角</w:t>
            </w:r>
          </w:p>
        </w:tc>
        <w:tc>
          <w:tcPr>
            <w:tcW w:w="1479" w:type="dxa"/>
            <w:vAlign w:val="center"/>
          </w:tcPr>
          <w:p w14:paraId="0622DD7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武汉科技大学</w:t>
            </w:r>
          </w:p>
        </w:tc>
      </w:tr>
      <w:tr w:rsidR="00974B06" w14:paraId="549EC3D5" w14:textId="77777777">
        <w:trPr>
          <w:trHeight w:val="270"/>
        </w:trPr>
        <w:tc>
          <w:tcPr>
            <w:tcW w:w="1272" w:type="dxa"/>
            <w:vMerge/>
            <w:shd w:val="clear" w:color="auto" w:fill="auto"/>
            <w:tcMar>
              <w:left w:w="108" w:type="dxa"/>
              <w:right w:w="108" w:type="dxa"/>
            </w:tcMar>
            <w:vAlign w:val="center"/>
          </w:tcPr>
          <w:p w14:paraId="31907538"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62CBCAA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链稳致远队</w:t>
            </w:r>
          </w:p>
        </w:tc>
        <w:tc>
          <w:tcPr>
            <w:tcW w:w="3391" w:type="dxa"/>
            <w:shd w:val="clear" w:color="auto" w:fill="auto"/>
            <w:tcMar>
              <w:left w:w="108" w:type="dxa"/>
              <w:right w:w="108" w:type="dxa"/>
            </w:tcMar>
            <w:vAlign w:val="center"/>
          </w:tcPr>
          <w:p w14:paraId="5B2CB28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印尼对华镍供应中断风险评估及弹性策略设计</w:t>
            </w:r>
          </w:p>
        </w:tc>
        <w:tc>
          <w:tcPr>
            <w:tcW w:w="1479" w:type="dxa"/>
            <w:vAlign w:val="center"/>
          </w:tcPr>
          <w:p w14:paraId="792DC82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重庆科技大学</w:t>
            </w:r>
          </w:p>
        </w:tc>
      </w:tr>
      <w:tr w:rsidR="00974B06" w14:paraId="0D3C6E09" w14:textId="77777777">
        <w:trPr>
          <w:trHeight w:val="270"/>
        </w:trPr>
        <w:tc>
          <w:tcPr>
            <w:tcW w:w="1272" w:type="dxa"/>
            <w:vMerge/>
            <w:shd w:val="clear" w:color="auto" w:fill="auto"/>
            <w:tcMar>
              <w:left w:w="108" w:type="dxa"/>
              <w:right w:w="108" w:type="dxa"/>
            </w:tcMar>
            <w:vAlign w:val="center"/>
          </w:tcPr>
          <w:p w14:paraId="40D5281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2DB9F2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海参战神队</w:t>
            </w:r>
          </w:p>
        </w:tc>
        <w:tc>
          <w:tcPr>
            <w:tcW w:w="3391" w:type="dxa"/>
            <w:shd w:val="clear" w:color="auto" w:fill="auto"/>
            <w:tcMar>
              <w:left w:w="108" w:type="dxa"/>
              <w:right w:w="108" w:type="dxa"/>
            </w:tcMar>
            <w:vAlign w:val="center"/>
          </w:tcPr>
          <w:p w14:paraId="5C47777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全球稀土供应链格局演变与风险识别——兼论中国供应链安全保障</w:t>
            </w:r>
          </w:p>
        </w:tc>
        <w:tc>
          <w:tcPr>
            <w:tcW w:w="1479" w:type="dxa"/>
            <w:vAlign w:val="center"/>
          </w:tcPr>
          <w:p w14:paraId="640301B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西南政法大学</w:t>
            </w:r>
          </w:p>
        </w:tc>
      </w:tr>
      <w:tr w:rsidR="00974B06" w14:paraId="1052E49A" w14:textId="77777777">
        <w:trPr>
          <w:trHeight w:val="270"/>
        </w:trPr>
        <w:tc>
          <w:tcPr>
            <w:tcW w:w="1272" w:type="dxa"/>
            <w:vMerge/>
            <w:shd w:val="clear" w:color="auto" w:fill="auto"/>
            <w:tcMar>
              <w:left w:w="108" w:type="dxa"/>
              <w:right w:w="108" w:type="dxa"/>
            </w:tcMar>
            <w:vAlign w:val="center"/>
          </w:tcPr>
          <w:p w14:paraId="5EE850BE"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35A15D0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朝九晚五</w:t>
            </w:r>
          </w:p>
        </w:tc>
        <w:tc>
          <w:tcPr>
            <w:tcW w:w="3391" w:type="dxa"/>
            <w:shd w:val="clear" w:color="auto" w:fill="auto"/>
            <w:tcMar>
              <w:left w:w="108" w:type="dxa"/>
              <w:right w:w="108" w:type="dxa"/>
            </w:tcMar>
            <w:vAlign w:val="center"/>
          </w:tcPr>
          <w:p w14:paraId="6BDED31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关键稀土永磁材料的供应链脆弱性研究——基于全球贸易网络格局演变的实证分析</w:t>
            </w:r>
          </w:p>
        </w:tc>
        <w:tc>
          <w:tcPr>
            <w:tcW w:w="1479" w:type="dxa"/>
            <w:vAlign w:val="center"/>
          </w:tcPr>
          <w:p w14:paraId="67FEDC4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莆田学院</w:t>
            </w:r>
          </w:p>
        </w:tc>
      </w:tr>
      <w:tr w:rsidR="00974B06" w14:paraId="10CE1FEF" w14:textId="77777777">
        <w:trPr>
          <w:trHeight w:val="270"/>
        </w:trPr>
        <w:tc>
          <w:tcPr>
            <w:tcW w:w="1272" w:type="dxa"/>
            <w:vMerge/>
            <w:shd w:val="clear" w:color="auto" w:fill="auto"/>
            <w:tcMar>
              <w:left w:w="108" w:type="dxa"/>
              <w:right w:w="108" w:type="dxa"/>
            </w:tcMar>
            <w:vAlign w:val="center"/>
          </w:tcPr>
          <w:p w14:paraId="649CD0FE"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863FE2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铬盾计划</w:t>
            </w:r>
          </w:p>
        </w:tc>
        <w:tc>
          <w:tcPr>
            <w:tcW w:w="3391" w:type="dxa"/>
            <w:shd w:val="clear" w:color="auto" w:fill="auto"/>
            <w:tcMar>
              <w:left w:w="108" w:type="dxa"/>
              <w:right w:w="108" w:type="dxa"/>
            </w:tcMar>
            <w:vAlign w:val="center"/>
          </w:tcPr>
          <w:p w14:paraId="231F0B0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中国铬资源国际供应链安全评价与韧性构建策略研究</w:t>
            </w:r>
          </w:p>
        </w:tc>
        <w:tc>
          <w:tcPr>
            <w:tcW w:w="1479" w:type="dxa"/>
            <w:vAlign w:val="center"/>
          </w:tcPr>
          <w:p w14:paraId="0F45D14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贵州财经大学</w:t>
            </w:r>
          </w:p>
        </w:tc>
      </w:tr>
    </w:tbl>
    <w:p w14:paraId="525CD334"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260E804C" w14:textId="77777777">
        <w:trPr>
          <w:trHeight w:val="270"/>
        </w:trPr>
        <w:tc>
          <w:tcPr>
            <w:tcW w:w="1272" w:type="dxa"/>
            <w:shd w:val="clear" w:color="auto" w:fill="auto"/>
            <w:tcMar>
              <w:left w:w="108" w:type="dxa"/>
              <w:right w:w="108" w:type="dxa"/>
            </w:tcMar>
            <w:vAlign w:val="center"/>
          </w:tcPr>
          <w:p w14:paraId="4BCF6B22"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132CF96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39D95F2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33AEFFF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B4219DF" w14:textId="77777777">
        <w:trPr>
          <w:trHeight w:val="270"/>
        </w:trPr>
        <w:tc>
          <w:tcPr>
            <w:tcW w:w="1272" w:type="dxa"/>
            <w:vMerge w:val="restart"/>
            <w:shd w:val="clear" w:color="auto" w:fill="auto"/>
            <w:tcMar>
              <w:left w:w="108" w:type="dxa"/>
              <w:right w:w="108" w:type="dxa"/>
            </w:tcMar>
            <w:vAlign w:val="center"/>
          </w:tcPr>
          <w:p w14:paraId="4203734D"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产业转型升级赛道</w:t>
            </w:r>
          </w:p>
        </w:tc>
        <w:tc>
          <w:tcPr>
            <w:tcW w:w="2061" w:type="dxa"/>
            <w:shd w:val="clear" w:color="auto" w:fill="auto"/>
            <w:tcMar>
              <w:left w:w="108" w:type="dxa"/>
              <w:right w:w="108" w:type="dxa"/>
            </w:tcMar>
            <w:vAlign w:val="center"/>
          </w:tcPr>
          <w:p w14:paraId="1748DF2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MIB小分队</w:t>
            </w:r>
          </w:p>
        </w:tc>
        <w:tc>
          <w:tcPr>
            <w:tcW w:w="3391" w:type="dxa"/>
            <w:shd w:val="clear" w:color="auto" w:fill="auto"/>
            <w:tcMar>
              <w:left w:w="108" w:type="dxa"/>
              <w:right w:w="108" w:type="dxa"/>
            </w:tcMar>
            <w:vAlign w:val="center"/>
          </w:tcPr>
          <w:p w14:paraId="24859EA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人工智能赋能制造业产业链供应链韧性：理论机制与实证检验</w:t>
            </w:r>
          </w:p>
        </w:tc>
        <w:tc>
          <w:tcPr>
            <w:tcW w:w="1479" w:type="dxa"/>
            <w:vAlign w:val="center"/>
          </w:tcPr>
          <w:p w14:paraId="5F3927C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东莞理工学院</w:t>
            </w:r>
          </w:p>
        </w:tc>
      </w:tr>
      <w:tr w:rsidR="00974B06" w14:paraId="4594920C" w14:textId="77777777">
        <w:trPr>
          <w:trHeight w:val="270"/>
        </w:trPr>
        <w:tc>
          <w:tcPr>
            <w:tcW w:w="1272" w:type="dxa"/>
            <w:vMerge/>
            <w:shd w:val="clear" w:color="auto" w:fill="auto"/>
            <w:tcMar>
              <w:left w:w="108" w:type="dxa"/>
              <w:right w:w="108" w:type="dxa"/>
            </w:tcMar>
            <w:vAlign w:val="center"/>
          </w:tcPr>
          <w:p w14:paraId="11479400"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30F0F3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旺旺队立大功</w:t>
            </w:r>
          </w:p>
        </w:tc>
        <w:tc>
          <w:tcPr>
            <w:tcW w:w="3391" w:type="dxa"/>
            <w:shd w:val="clear" w:color="auto" w:fill="auto"/>
            <w:tcMar>
              <w:left w:w="108" w:type="dxa"/>
              <w:right w:w="108" w:type="dxa"/>
            </w:tcMar>
            <w:vAlign w:val="center"/>
          </w:tcPr>
          <w:p w14:paraId="52630DF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数智化驱动工业机器人产业全球供应链安全与提升策略研究——以埃斯顿自动化公司为例</w:t>
            </w:r>
          </w:p>
        </w:tc>
        <w:tc>
          <w:tcPr>
            <w:tcW w:w="1479" w:type="dxa"/>
            <w:vAlign w:val="center"/>
          </w:tcPr>
          <w:p w14:paraId="5D2F05A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天津财经大学</w:t>
            </w:r>
          </w:p>
        </w:tc>
      </w:tr>
      <w:tr w:rsidR="00974B06" w14:paraId="0CC5679F" w14:textId="77777777">
        <w:trPr>
          <w:trHeight w:val="270"/>
        </w:trPr>
        <w:tc>
          <w:tcPr>
            <w:tcW w:w="1272" w:type="dxa"/>
            <w:vMerge/>
            <w:shd w:val="clear" w:color="auto" w:fill="auto"/>
            <w:tcMar>
              <w:left w:w="108" w:type="dxa"/>
              <w:right w:w="108" w:type="dxa"/>
            </w:tcMar>
            <w:vAlign w:val="center"/>
          </w:tcPr>
          <w:p w14:paraId="11169B6F"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504FBA1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稀稀不嘻嘻队</w:t>
            </w:r>
          </w:p>
        </w:tc>
        <w:tc>
          <w:tcPr>
            <w:tcW w:w="3391" w:type="dxa"/>
            <w:shd w:val="clear" w:color="auto" w:fill="auto"/>
            <w:tcMar>
              <w:left w:w="108" w:type="dxa"/>
              <w:right w:w="108" w:type="dxa"/>
            </w:tcMar>
            <w:vAlign w:val="center"/>
          </w:tcPr>
          <w:p w14:paraId="37280C7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从“卖矿”到“卖磁”:中国稀土产业深加工转型升级的供应链安全研究</w:t>
            </w:r>
          </w:p>
        </w:tc>
        <w:tc>
          <w:tcPr>
            <w:tcW w:w="1479" w:type="dxa"/>
            <w:vAlign w:val="center"/>
          </w:tcPr>
          <w:p w14:paraId="7CCDF85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四川外国语大学</w:t>
            </w:r>
          </w:p>
        </w:tc>
      </w:tr>
      <w:tr w:rsidR="00974B06" w14:paraId="4079F391" w14:textId="77777777">
        <w:trPr>
          <w:trHeight w:val="270"/>
        </w:trPr>
        <w:tc>
          <w:tcPr>
            <w:tcW w:w="1272" w:type="dxa"/>
            <w:vMerge/>
            <w:shd w:val="clear" w:color="auto" w:fill="auto"/>
            <w:tcMar>
              <w:left w:w="108" w:type="dxa"/>
              <w:right w:w="108" w:type="dxa"/>
            </w:tcMar>
            <w:vAlign w:val="center"/>
          </w:tcPr>
          <w:p w14:paraId="14A8F967"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68AB6E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链动青春</w:t>
            </w:r>
          </w:p>
        </w:tc>
        <w:tc>
          <w:tcPr>
            <w:tcW w:w="3391" w:type="dxa"/>
            <w:shd w:val="clear" w:color="auto" w:fill="auto"/>
            <w:tcMar>
              <w:left w:w="108" w:type="dxa"/>
              <w:right w:w="108" w:type="dxa"/>
            </w:tcMar>
            <w:vAlign w:val="center"/>
          </w:tcPr>
          <w:p w14:paraId="31EC7CF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数据要素赋能供应链韧性—数字化转型对冲外部供给冲击的缓冲效应分析</w:t>
            </w:r>
          </w:p>
        </w:tc>
        <w:tc>
          <w:tcPr>
            <w:tcW w:w="1479" w:type="dxa"/>
            <w:vAlign w:val="center"/>
          </w:tcPr>
          <w:p w14:paraId="6240AD6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重庆工商大学</w:t>
            </w:r>
          </w:p>
        </w:tc>
      </w:tr>
      <w:tr w:rsidR="00974B06" w14:paraId="6944AACA" w14:textId="77777777">
        <w:trPr>
          <w:trHeight w:val="270"/>
        </w:trPr>
        <w:tc>
          <w:tcPr>
            <w:tcW w:w="1272" w:type="dxa"/>
            <w:vMerge/>
            <w:shd w:val="clear" w:color="auto" w:fill="auto"/>
            <w:tcMar>
              <w:left w:w="108" w:type="dxa"/>
              <w:right w:w="108" w:type="dxa"/>
            </w:tcMar>
            <w:vAlign w:val="center"/>
          </w:tcPr>
          <w:p w14:paraId="54486FF9"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6509AE0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旺旺队</w:t>
            </w:r>
          </w:p>
        </w:tc>
        <w:tc>
          <w:tcPr>
            <w:tcW w:w="3391" w:type="dxa"/>
            <w:shd w:val="clear" w:color="auto" w:fill="auto"/>
            <w:tcMar>
              <w:left w:w="108" w:type="dxa"/>
              <w:right w:w="108" w:type="dxa"/>
            </w:tcMar>
            <w:vAlign w:val="center"/>
          </w:tcPr>
          <w:p w14:paraId="0F4626A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护航“智造出海”：供应链安全视角下我国工业互联网安全服务的国际化路径研究</w:t>
            </w:r>
          </w:p>
        </w:tc>
        <w:tc>
          <w:tcPr>
            <w:tcW w:w="1479" w:type="dxa"/>
            <w:vAlign w:val="center"/>
          </w:tcPr>
          <w:p w14:paraId="06E82F0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江西财经大学</w:t>
            </w:r>
          </w:p>
        </w:tc>
      </w:tr>
    </w:tbl>
    <w:p w14:paraId="3C667B4E"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4C40C626" w14:textId="77777777">
        <w:trPr>
          <w:trHeight w:val="270"/>
        </w:trPr>
        <w:tc>
          <w:tcPr>
            <w:tcW w:w="1272" w:type="dxa"/>
            <w:shd w:val="clear" w:color="auto" w:fill="auto"/>
            <w:tcMar>
              <w:left w:w="108" w:type="dxa"/>
              <w:right w:w="108" w:type="dxa"/>
            </w:tcMar>
            <w:vAlign w:val="center"/>
          </w:tcPr>
          <w:p w14:paraId="36DBFE01"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2118E41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510E76B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1113771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3A9B5B0" w14:textId="77777777">
        <w:trPr>
          <w:trHeight w:val="270"/>
        </w:trPr>
        <w:tc>
          <w:tcPr>
            <w:tcW w:w="1272" w:type="dxa"/>
            <w:vMerge w:val="restart"/>
            <w:shd w:val="clear" w:color="auto" w:fill="auto"/>
            <w:tcMar>
              <w:left w:w="108" w:type="dxa"/>
              <w:right w:w="108" w:type="dxa"/>
            </w:tcMar>
            <w:vAlign w:val="center"/>
          </w:tcPr>
          <w:p w14:paraId="491AC0C4"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 xml:space="preserve">运输通道安全赛道 </w:t>
            </w:r>
          </w:p>
        </w:tc>
        <w:tc>
          <w:tcPr>
            <w:tcW w:w="2061" w:type="dxa"/>
            <w:shd w:val="clear" w:color="auto" w:fill="auto"/>
            <w:tcMar>
              <w:left w:w="108" w:type="dxa"/>
              <w:right w:w="108" w:type="dxa"/>
            </w:tcMar>
            <w:vAlign w:val="center"/>
          </w:tcPr>
          <w:p w14:paraId="7BC7BA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从容应队</w:t>
            </w:r>
          </w:p>
        </w:tc>
        <w:tc>
          <w:tcPr>
            <w:tcW w:w="3391" w:type="dxa"/>
            <w:shd w:val="clear" w:color="auto" w:fill="auto"/>
            <w:tcMar>
              <w:left w:w="108" w:type="dxa"/>
              <w:right w:w="108" w:type="dxa"/>
            </w:tcMar>
            <w:vAlign w:val="center"/>
          </w:tcPr>
          <w:p w14:paraId="33772A2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红海危机下中欧班列农产品贸易供应链韧性的系统动力学评估优化</w:t>
            </w:r>
          </w:p>
        </w:tc>
        <w:tc>
          <w:tcPr>
            <w:tcW w:w="1479" w:type="dxa"/>
            <w:vAlign w:val="center"/>
          </w:tcPr>
          <w:p w14:paraId="6186BA1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东北财经大学</w:t>
            </w:r>
          </w:p>
        </w:tc>
      </w:tr>
      <w:tr w:rsidR="00974B06" w14:paraId="05227841" w14:textId="77777777">
        <w:trPr>
          <w:trHeight w:val="270"/>
        </w:trPr>
        <w:tc>
          <w:tcPr>
            <w:tcW w:w="1272" w:type="dxa"/>
            <w:vMerge/>
            <w:shd w:val="clear" w:color="auto" w:fill="auto"/>
            <w:tcMar>
              <w:left w:w="108" w:type="dxa"/>
              <w:right w:w="108" w:type="dxa"/>
            </w:tcMar>
            <w:vAlign w:val="center"/>
          </w:tcPr>
          <w:p w14:paraId="1858FA32"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A6F380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全球云商</w:t>
            </w:r>
          </w:p>
        </w:tc>
        <w:tc>
          <w:tcPr>
            <w:tcW w:w="3391" w:type="dxa"/>
            <w:shd w:val="clear" w:color="auto" w:fill="auto"/>
            <w:tcMar>
              <w:left w:w="108" w:type="dxa"/>
              <w:right w:w="108" w:type="dxa"/>
            </w:tcMar>
            <w:vAlign w:val="center"/>
          </w:tcPr>
          <w:p w14:paraId="12A5650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澜湄通途・安全护航 —— 中老铁路跨境冷链运输韧性提升研究</w:t>
            </w:r>
          </w:p>
        </w:tc>
        <w:tc>
          <w:tcPr>
            <w:tcW w:w="1479" w:type="dxa"/>
            <w:vAlign w:val="center"/>
          </w:tcPr>
          <w:p w14:paraId="0DAE44B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昆明学院</w:t>
            </w:r>
          </w:p>
        </w:tc>
      </w:tr>
      <w:tr w:rsidR="00974B06" w14:paraId="332049A4" w14:textId="77777777">
        <w:trPr>
          <w:trHeight w:val="270"/>
        </w:trPr>
        <w:tc>
          <w:tcPr>
            <w:tcW w:w="1272" w:type="dxa"/>
            <w:vMerge/>
            <w:shd w:val="clear" w:color="auto" w:fill="auto"/>
            <w:tcMar>
              <w:left w:w="108" w:type="dxa"/>
              <w:right w:w="108" w:type="dxa"/>
            </w:tcMar>
            <w:vAlign w:val="center"/>
          </w:tcPr>
          <w:p w14:paraId="0B18082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44CD82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十拿九稳队</w:t>
            </w:r>
          </w:p>
        </w:tc>
        <w:tc>
          <w:tcPr>
            <w:tcW w:w="3391" w:type="dxa"/>
            <w:shd w:val="clear" w:color="auto" w:fill="auto"/>
            <w:tcMar>
              <w:left w:w="108" w:type="dxa"/>
              <w:right w:w="108" w:type="dxa"/>
            </w:tcMar>
            <w:vAlign w:val="center"/>
          </w:tcPr>
          <w:p w14:paraId="7E9EABC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AI赋能下全球供应链运输通道的关键风险及应对策略——以智慧港口为例</w:t>
            </w:r>
          </w:p>
        </w:tc>
        <w:tc>
          <w:tcPr>
            <w:tcW w:w="1479" w:type="dxa"/>
            <w:vAlign w:val="center"/>
          </w:tcPr>
          <w:p w14:paraId="00AB239B" w14:textId="77777777" w:rsidR="00974B06" w:rsidRDefault="00203334">
            <w:pPr>
              <w:widowControl/>
              <w:wordWrap w:val="0"/>
              <w:jc w:val="center"/>
              <w:rPr>
                <w:rFonts w:ascii="仿宋" w:eastAsia="仿宋" w:hAnsi="仿宋" w:cs="仿宋"/>
                <w:szCs w:val="21"/>
              </w:rPr>
            </w:pPr>
            <w:bookmarkStart w:id="1" w:name="OLE_LINK1"/>
            <w:r>
              <w:rPr>
                <w:rFonts w:ascii="仿宋" w:eastAsia="仿宋" w:hAnsi="仿宋" w:cs="仿宋" w:hint="eastAsia"/>
                <w:szCs w:val="21"/>
              </w:rPr>
              <w:t>江西财经大学</w:t>
            </w:r>
            <w:bookmarkEnd w:id="1"/>
          </w:p>
        </w:tc>
      </w:tr>
      <w:tr w:rsidR="00974B06" w14:paraId="5CB32805" w14:textId="77777777">
        <w:trPr>
          <w:trHeight w:val="270"/>
        </w:trPr>
        <w:tc>
          <w:tcPr>
            <w:tcW w:w="1272" w:type="dxa"/>
            <w:vMerge/>
            <w:shd w:val="clear" w:color="auto" w:fill="auto"/>
            <w:tcMar>
              <w:left w:w="108" w:type="dxa"/>
              <w:right w:w="108" w:type="dxa"/>
            </w:tcMar>
            <w:vAlign w:val="center"/>
          </w:tcPr>
          <w:p w14:paraId="41DE6F42"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88C57D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奇思妙想</w:t>
            </w:r>
          </w:p>
        </w:tc>
        <w:tc>
          <w:tcPr>
            <w:tcW w:w="3391" w:type="dxa"/>
            <w:shd w:val="clear" w:color="auto" w:fill="auto"/>
            <w:tcMar>
              <w:left w:w="108" w:type="dxa"/>
              <w:right w:w="108" w:type="dxa"/>
            </w:tcMar>
            <w:vAlign w:val="center"/>
          </w:tcPr>
          <w:p w14:paraId="049C205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地缘扰动下中欧班列北线供应链脆弱性与韧性重构——以波兰口岸事件为例</w:t>
            </w:r>
          </w:p>
        </w:tc>
        <w:tc>
          <w:tcPr>
            <w:tcW w:w="1479" w:type="dxa"/>
            <w:vAlign w:val="center"/>
          </w:tcPr>
          <w:p w14:paraId="1D4771D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安庆师范大学</w:t>
            </w:r>
          </w:p>
        </w:tc>
      </w:tr>
    </w:tbl>
    <w:p w14:paraId="4534B58F"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7A2204AD" w14:textId="77777777">
        <w:trPr>
          <w:trHeight w:val="270"/>
        </w:trPr>
        <w:tc>
          <w:tcPr>
            <w:tcW w:w="1272" w:type="dxa"/>
            <w:shd w:val="clear" w:color="auto" w:fill="auto"/>
            <w:tcMar>
              <w:left w:w="108" w:type="dxa"/>
              <w:right w:w="108" w:type="dxa"/>
            </w:tcMar>
            <w:vAlign w:val="center"/>
          </w:tcPr>
          <w:p w14:paraId="23AF21B0"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1995A4D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7333BE9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6D7D00B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06032E6" w14:textId="77777777">
        <w:trPr>
          <w:trHeight w:val="270"/>
        </w:trPr>
        <w:tc>
          <w:tcPr>
            <w:tcW w:w="1272" w:type="dxa"/>
            <w:vMerge w:val="restart"/>
            <w:shd w:val="clear" w:color="auto" w:fill="auto"/>
            <w:tcMar>
              <w:left w:w="108" w:type="dxa"/>
              <w:right w:w="108" w:type="dxa"/>
            </w:tcMar>
            <w:vAlign w:val="center"/>
          </w:tcPr>
          <w:p w14:paraId="009CEAD0"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主要目标市场安全赛道</w:t>
            </w:r>
          </w:p>
        </w:tc>
        <w:tc>
          <w:tcPr>
            <w:tcW w:w="2061" w:type="dxa"/>
            <w:shd w:val="clear" w:color="auto" w:fill="auto"/>
            <w:tcMar>
              <w:left w:w="108" w:type="dxa"/>
              <w:right w:w="108" w:type="dxa"/>
            </w:tcMar>
            <w:vAlign w:val="center"/>
          </w:tcPr>
          <w:p w14:paraId="66B23AC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环球智链</w:t>
            </w:r>
          </w:p>
        </w:tc>
        <w:tc>
          <w:tcPr>
            <w:tcW w:w="3391" w:type="dxa"/>
            <w:shd w:val="clear" w:color="auto" w:fill="auto"/>
            <w:tcMar>
              <w:left w:w="108" w:type="dxa"/>
              <w:right w:w="108" w:type="dxa"/>
            </w:tcMar>
            <w:vAlign w:val="center"/>
          </w:tcPr>
          <w:p w14:paraId="2B567BC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中国锂离子蓄电池海外目标市场安全研究报告</w:t>
            </w:r>
          </w:p>
        </w:tc>
        <w:tc>
          <w:tcPr>
            <w:tcW w:w="1479" w:type="dxa"/>
            <w:vAlign w:val="center"/>
          </w:tcPr>
          <w:p w14:paraId="00180BC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重庆工商大学</w:t>
            </w:r>
          </w:p>
        </w:tc>
      </w:tr>
      <w:tr w:rsidR="00974B06" w14:paraId="7F0CF9D7" w14:textId="77777777">
        <w:trPr>
          <w:trHeight w:val="270"/>
        </w:trPr>
        <w:tc>
          <w:tcPr>
            <w:tcW w:w="1272" w:type="dxa"/>
            <w:vMerge/>
            <w:shd w:val="clear" w:color="auto" w:fill="auto"/>
            <w:tcMar>
              <w:left w:w="108" w:type="dxa"/>
              <w:right w:w="108" w:type="dxa"/>
            </w:tcMar>
            <w:vAlign w:val="center"/>
          </w:tcPr>
          <w:p w14:paraId="0B41E95E"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1D6DE8C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严谨一点队</w:t>
            </w:r>
          </w:p>
        </w:tc>
        <w:tc>
          <w:tcPr>
            <w:tcW w:w="3391" w:type="dxa"/>
            <w:shd w:val="clear" w:color="auto" w:fill="auto"/>
            <w:tcMar>
              <w:left w:w="108" w:type="dxa"/>
              <w:right w:w="108" w:type="dxa"/>
            </w:tcMar>
            <w:vAlign w:val="center"/>
          </w:tcPr>
          <w:p w14:paraId="39E3004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壁垒之下，墨路突围——CRMA背景下中国石墨对欧盟出口市场安全风险与应对</w:t>
            </w:r>
          </w:p>
        </w:tc>
        <w:tc>
          <w:tcPr>
            <w:tcW w:w="1479" w:type="dxa"/>
            <w:vAlign w:val="center"/>
          </w:tcPr>
          <w:p w14:paraId="426CEF7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长沙理工大学</w:t>
            </w:r>
          </w:p>
        </w:tc>
      </w:tr>
      <w:tr w:rsidR="00974B06" w14:paraId="47E3FB50" w14:textId="77777777">
        <w:trPr>
          <w:trHeight w:val="270"/>
        </w:trPr>
        <w:tc>
          <w:tcPr>
            <w:tcW w:w="1272" w:type="dxa"/>
            <w:vMerge/>
            <w:shd w:val="clear" w:color="auto" w:fill="auto"/>
            <w:tcMar>
              <w:left w:w="108" w:type="dxa"/>
              <w:right w:w="108" w:type="dxa"/>
            </w:tcMar>
            <w:vAlign w:val="center"/>
          </w:tcPr>
          <w:p w14:paraId="124AB6A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7F114ED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不想起名队</w:t>
            </w:r>
          </w:p>
        </w:tc>
        <w:tc>
          <w:tcPr>
            <w:tcW w:w="3391" w:type="dxa"/>
            <w:shd w:val="clear" w:color="auto" w:fill="auto"/>
            <w:tcMar>
              <w:left w:w="108" w:type="dxa"/>
              <w:right w:w="108" w:type="dxa"/>
            </w:tcMar>
            <w:vAlign w:val="center"/>
          </w:tcPr>
          <w:p w14:paraId="5369532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中国新能源汽车出口目标市场安全评估与风险应对策略研究-基于欧美与东南亚市场的对比分析</w:t>
            </w:r>
          </w:p>
        </w:tc>
        <w:tc>
          <w:tcPr>
            <w:tcW w:w="1479" w:type="dxa"/>
            <w:vAlign w:val="center"/>
          </w:tcPr>
          <w:p w14:paraId="1D18573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衡阳师范学院</w:t>
            </w:r>
          </w:p>
        </w:tc>
      </w:tr>
      <w:tr w:rsidR="00974B06" w14:paraId="521C1242" w14:textId="77777777">
        <w:trPr>
          <w:trHeight w:val="270"/>
        </w:trPr>
        <w:tc>
          <w:tcPr>
            <w:tcW w:w="1272" w:type="dxa"/>
            <w:vMerge/>
            <w:shd w:val="clear" w:color="auto" w:fill="auto"/>
            <w:tcMar>
              <w:left w:w="108" w:type="dxa"/>
              <w:right w:w="108" w:type="dxa"/>
            </w:tcMar>
            <w:vAlign w:val="center"/>
          </w:tcPr>
          <w:p w14:paraId="75E5C0B2"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5CA79AD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五个臭皮匠队</w:t>
            </w:r>
          </w:p>
        </w:tc>
        <w:tc>
          <w:tcPr>
            <w:tcW w:w="3391" w:type="dxa"/>
            <w:shd w:val="clear" w:color="auto" w:fill="auto"/>
            <w:tcMar>
              <w:left w:w="108" w:type="dxa"/>
              <w:right w:w="108" w:type="dxa"/>
            </w:tcMar>
            <w:vAlign w:val="center"/>
          </w:tcPr>
          <w:p w14:paraId="11503AA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欧美“去风险”政策对中国新能源汽车出口的差异化冲击——基于法德美市场的比较分析</w:t>
            </w:r>
          </w:p>
        </w:tc>
        <w:tc>
          <w:tcPr>
            <w:tcW w:w="1479" w:type="dxa"/>
            <w:vAlign w:val="center"/>
          </w:tcPr>
          <w:p w14:paraId="77ED884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渤海大学</w:t>
            </w:r>
          </w:p>
        </w:tc>
      </w:tr>
    </w:tbl>
    <w:p w14:paraId="5EFB7AB9"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1B417B49" w14:textId="77777777">
        <w:trPr>
          <w:trHeight w:val="270"/>
        </w:trPr>
        <w:tc>
          <w:tcPr>
            <w:tcW w:w="1272" w:type="dxa"/>
            <w:shd w:val="clear" w:color="auto" w:fill="auto"/>
            <w:tcMar>
              <w:left w:w="108" w:type="dxa"/>
              <w:right w:w="108" w:type="dxa"/>
            </w:tcMar>
            <w:vAlign w:val="center"/>
          </w:tcPr>
          <w:p w14:paraId="777728A1"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79D09D48"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71D3027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159514D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47B7B6D1" w14:textId="77777777">
        <w:trPr>
          <w:trHeight w:val="270"/>
        </w:trPr>
        <w:tc>
          <w:tcPr>
            <w:tcW w:w="1272" w:type="dxa"/>
            <w:vMerge w:val="restart"/>
            <w:shd w:val="clear" w:color="auto" w:fill="auto"/>
            <w:tcMar>
              <w:left w:w="108" w:type="dxa"/>
              <w:right w:w="108" w:type="dxa"/>
            </w:tcMar>
            <w:vAlign w:val="center"/>
          </w:tcPr>
          <w:p w14:paraId="0DC2AC5B"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关键中间品安全赛道</w:t>
            </w:r>
          </w:p>
        </w:tc>
        <w:tc>
          <w:tcPr>
            <w:tcW w:w="2061" w:type="dxa"/>
            <w:shd w:val="clear" w:color="auto" w:fill="auto"/>
            <w:tcMar>
              <w:left w:w="108" w:type="dxa"/>
              <w:right w:w="108" w:type="dxa"/>
            </w:tcMar>
            <w:vAlign w:val="center"/>
          </w:tcPr>
          <w:p w14:paraId="772C03E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你说的队</w:t>
            </w:r>
          </w:p>
        </w:tc>
        <w:tc>
          <w:tcPr>
            <w:tcW w:w="3391" w:type="dxa"/>
            <w:shd w:val="clear" w:color="auto" w:fill="auto"/>
            <w:tcMar>
              <w:left w:w="108" w:type="dxa"/>
              <w:right w:w="108" w:type="dxa"/>
            </w:tcMar>
            <w:vAlign w:val="center"/>
          </w:tcPr>
          <w:p w14:paraId="2C5055A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中国半导体核心中间品供应链风险演化与应对策略 —— 基于风险指数与网络分析</w:t>
            </w:r>
          </w:p>
        </w:tc>
        <w:tc>
          <w:tcPr>
            <w:tcW w:w="1479" w:type="dxa"/>
            <w:vAlign w:val="center"/>
          </w:tcPr>
          <w:p w14:paraId="08AE2C5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广东财经大学</w:t>
            </w:r>
          </w:p>
        </w:tc>
      </w:tr>
      <w:tr w:rsidR="00974B06" w14:paraId="48592E2D" w14:textId="77777777">
        <w:trPr>
          <w:trHeight w:val="270"/>
        </w:trPr>
        <w:tc>
          <w:tcPr>
            <w:tcW w:w="1272" w:type="dxa"/>
            <w:vMerge/>
            <w:shd w:val="clear" w:color="auto" w:fill="auto"/>
            <w:tcMar>
              <w:left w:w="108" w:type="dxa"/>
              <w:right w:w="108" w:type="dxa"/>
            </w:tcMar>
            <w:vAlign w:val="center"/>
          </w:tcPr>
          <w:p w14:paraId="1BF8240D"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1501EBD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蛋仔派队</w:t>
            </w:r>
          </w:p>
        </w:tc>
        <w:tc>
          <w:tcPr>
            <w:tcW w:w="3391" w:type="dxa"/>
            <w:shd w:val="clear" w:color="auto" w:fill="auto"/>
            <w:tcMar>
              <w:left w:w="108" w:type="dxa"/>
              <w:right w:w="108" w:type="dxa"/>
            </w:tcMar>
            <w:vAlign w:val="center"/>
          </w:tcPr>
          <w:p w14:paraId="26C6CE8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原产地新规对芯片供应链重构的影响研究</w:t>
            </w:r>
          </w:p>
        </w:tc>
        <w:tc>
          <w:tcPr>
            <w:tcW w:w="1479" w:type="dxa"/>
            <w:vAlign w:val="center"/>
          </w:tcPr>
          <w:p w14:paraId="13FF802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湖北工业大学</w:t>
            </w:r>
          </w:p>
        </w:tc>
      </w:tr>
      <w:tr w:rsidR="00974B06" w14:paraId="00952009" w14:textId="77777777">
        <w:trPr>
          <w:trHeight w:val="270"/>
        </w:trPr>
        <w:tc>
          <w:tcPr>
            <w:tcW w:w="1272" w:type="dxa"/>
            <w:vMerge/>
            <w:shd w:val="clear" w:color="auto" w:fill="auto"/>
            <w:tcMar>
              <w:left w:w="108" w:type="dxa"/>
              <w:right w:w="108" w:type="dxa"/>
            </w:tcMar>
            <w:vAlign w:val="center"/>
          </w:tcPr>
          <w:p w14:paraId="3605C285"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341DA12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深藏blue队</w:t>
            </w:r>
          </w:p>
        </w:tc>
        <w:tc>
          <w:tcPr>
            <w:tcW w:w="3391" w:type="dxa"/>
            <w:shd w:val="clear" w:color="auto" w:fill="auto"/>
            <w:tcMar>
              <w:left w:w="108" w:type="dxa"/>
              <w:right w:w="108" w:type="dxa"/>
            </w:tcMar>
            <w:vAlign w:val="center"/>
          </w:tcPr>
          <w:p w14:paraId="59B3202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枢减破局，链安筑基——中国协作机器人供应链风险与自主可控路径研究</w:t>
            </w:r>
          </w:p>
        </w:tc>
        <w:tc>
          <w:tcPr>
            <w:tcW w:w="1479" w:type="dxa"/>
            <w:vAlign w:val="center"/>
          </w:tcPr>
          <w:p w14:paraId="7D012D4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天津财经大学</w:t>
            </w:r>
          </w:p>
        </w:tc>
      </w:tr>
      <w:tr w:rsidR="00974B06" w14:paraId="5BB3AC14" w14:textId="77777777">
        <w:trPr>
          <w:trHeight w:val="270"/>
        </w:trPr>
        <w:tc>
          <w:tcPr>
            <w:tcW w:w="1272" w:type="dxa"/>
            <w:vMerge/>
            <w:shd w:val="clear" w:color="auto" w:fill="auto"/>
            <w:tcMar>
              <w:left w:w="108" w:type="dxa"/>
              <w:right w:w="108" w:type="dxa"/>
            </w:tcMar>
            <w:vAlign w:val="center"/>
          </w:tcPr>
          <w:p w14:paraId="059CC392"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0D86B5D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供应链先锋队</w:t>
            </w:r>
          </w:p>
        </w:tc>
        <w:tc>
          <w:tcPr>
            <w:tcW w:w="3391" w:type="dxa"/>
            <w:shd w:val="clear" w:color="auto" w:fill="auto"/>
            <w:tcMar>
              <w:left w:w="108" w:type="dxa"/>
              <w:right w:w="108" w:type="dxa"/>
            </w:tcMar>
            <w:vAlign w:val="center"/>
          </w:tcPr>
          <w:p w14:paraId="32434CE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全球稀土供应链重构对中国节点的结构性权力影响及其风险传播研究</w:t>
            </w:r>
          </w:p>
        </w:tc>
        <w:tc>
          <w:tcPr>
            <w:tcW w:w="1479" w:type="dxa"/>
            <w:vAlign w:val="center"/>
          </w:tcPr>
          <w:p w14:paraId="445935A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武汉理工大学</w:t>
            </w:r>
          </w:p>
        </w:tc>
      </w:tr>
      <w:tr w:rsidR="00974B06" w14:paraId="14258E85" w14:textId="77777777">
        <w:trPr>
          <w:trHeight w:val="270"/>
        </w:trPr>
        <w:tc>
          <w:tcPr>
            <w:tcW w:w="1272" w:type="dxa"/>
            <w:vMerge/>
            <w:shd w:val="clear" w:color="auto" w:fill="auto"/>
            <w:tcMar>
              <w:left w:w="108" w:type="dxa"/>
              <w:right w:w="108" w:type="dxa"/>
            </w:tcMar>
            <w:vAlign w:val="center"/>
          </w:tcPr>
          <w:p w14:paraId="04A41E7B"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DFA22D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星芒小队</w:t>
            </w:r>
          </w:p>
        </w:tc>
        <w:tc>
          <w:tcPr>
            <w:tcW w:w="3391" w:type="dxa"/>
            <w:shd w:val="clear" w:color="auto" w:fill="auto"/>
            <w:tcMar>
              <w:left w:w="108" w:type="dxa"/>
              <w:right w:w="108" w:type="dxa"/>
            </w:tcMar>
            <w:vAlign w:val="center"/>
          </w:tcPr>
          <w:p w14:paraId="37CDA73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从“断链”到“固链”：中国半导体产业关键中间品供应链协同升级策略研究</w:t>
            </w:r>
          </w:p>
        </w:tc>
        <w:tc>
          <w:tcPr>
            <w:tcW w:w="1479" w:type="dxa"/>
            <w:vAlign w:val="center"/>
          </w:tcPr>
          <w:p w14:paraId="7E55413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延边大学</w:t>
            </w:r>
          </w:p>
        </w:tc>
      </w:tr>
      <w:tr w:rsidR="00974B06" w14:paraId="6B6A443D" w14:textId="77777777">
        <w:trPr>
          <w:trHeight w:val="270"/>
        </w:trPr>
        <w:tc>
          <w:tcPr>
            <w:tcW w:w="1272" w:type="dxa"/>
            <w:vMerge/>
            <w:shd w:val="clear" w:color="auto" w:fill="auto"/>
            <w:tcMar>
              <w:left w:w="108" w:type="dxa"/>
              <w:right w:w="108" w:type="dxa"/>
            </w:tcMar>
            <w:vAlign w:val="center"/>
          </w:tcPr>
          <w:p w14:paraId="1065F567"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E82080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石榴籽小队</w:t>
            </w:r>
          </w:p>
        </w:tc>
        <w:tc>
          <w:tcPr>
            <w:tcW w:w="3391" w:type="dxa"/>
            <w:shd w:val="clear" w:color="auto" w:fill="auto"/>
            <w:tcMar>
              <w:left w:w="108" w:type="dxa"/>
              <w:right w:w="108" w:type="dxa"/>
            </w:tcMar>
            <w:vAlign w:val="center"/>
          </w:tcPr>
          <w:p w14:paraId="62BD1550"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跨越“配套断层”：中国半导体企业出海东盟的供应链风险分析</w:t>
            </w:r>
          </w:p>
        </w:tc>
        <w:tc>
          <w:tcPr>
            <w:tcW w:w="1479" w:type="dxa"/>
            <w:vAlign w:val="center"/>
          </w:tcPr>
          <w:p w14:paraId="3C53975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中央民族大学</w:t>
            </w:r>
          </w:p>
        </w:tc>
      </w:tr>
      <w:tr w:rsidR="00974B06" w14:paraId="5C7DCCDF" w14:textId="77777777">
        <w:trPr>
          <w:trHeight w:val="270"/>
        </w:trPr>
        <w:tc>
          <w:tcPr>
            <w:tcW w:w="1272" w:type="dxa"/>
            <w:vMerge/>
            <w:shd w:val="clear" w:color="auto" w:fill="auto"/>
            <w:tcMar>
              <w:left w:w="108" w:type="dxa"/>
              <w:right w:w="108" w:type="dxa"/>
            </w:tcMar>
            <w:vAlign w:val="center"/>
          </w:tcPr>
          <w:p w14:paraId="4F073EDB"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C294AC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七星连珠</w:t>
            </w:r>
          </w:p>
        </w:tc>
        <w:tc>
          <w:tcPr>
            <w:tcW w:w="3391" w:type="dxa"/>
            <w:shd w:val="clear" w:color="auto" w:fill="auto"/>
            <w:tcMar>
              <w:left w:w="108" w:type="dxa"/>
              <w:right w:w="108" w:type="dxa"/>
            </w:tcMar>
            <w:vAlign w:val="center"/>
          </w:tcPr>
          <w:p w14:paraId="67738F1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中国集成电路供应链安全研究——基于国际贸易视角的风险识别、模拟推演与中国对策</w:t>
            </w:r>
          </w:p>
        </w:tc>
        <w:tc>
          <w:tcPr>
            <w:tcW w:w="1479" w:type="dxa"/>
            <w:vAlign w:val="center"/>
          </w:tcPr>
          <w:p w14:paraId="335E618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上海政法学院</w:t>
            </w:r>
          </w:p>
        </w:tc>
      </w:tr>
      <w:tr w:rsidR="00974B06" w14:paraId="517E8C3F" w14:textId="77777777">
        <w:trPr>
          <w:trHeight w:val="270"/>
        </w:trPr>
        <w:tc>
          <w:tcPr>
            <w:tcW w:w="1272" w:type="dxa"/>
            <w:vMerge/>
            <w:shd w:val="clear" w:color="auto" w:fill="auto"/>
            <w:tcMar>
              <w:left w:w="108" w:type="dxa"/>
              <w:right w:w="108" w:type="dxa"/>
            </w:tcMar>
            <w:vAlign w:val="center"/>
          </w:tcPr>
          <w:p w14:paraId="3BCBF8FB"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21D5C5E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非官方明星</w:t>
            </w:r>
          </w:p>
        </w:tc>
        <w:tc>
          <w:tcPr>
            <w:tcW w:w="3391" w:type="dxa"/>
            <w:shd w:val="clear" w:color="auto" w:fill="auto"/>
            <w:tcMar>
              <w:left w:w="108" w:type="dxa"/>
              <w:right w:w="108" w:type="dxa"/>
            </w:tcMar>
            <w:vAlign w:val="center"/>
          </w:tcPr>
          <w:p w14:paraId="280F20E6"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地缘政治震荡下中国半导体关键中间品供应链安全评估与对策研究</w:t>
            </w:r>
          </w:p>
        </w:tc>
        <w:tc>
          <w:tcPr>
            <w:tcW w:w="1479" w:type="dxa"/>
            <w:vAlign w:val="center"/>
          </w:tcPr>
          <w:p w14:paraId="5D5BB96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大连民族大学</w:t>
            </w:r>
          </w:p>
        </w:tc>
      </w:tr>
      <w:tr w:rsidR="00974B06" w14:paraId="7FCB3763" w14:textId="77777777">
        <w:trPr>
          <w:trHeight w:val="270"/>
        </w:trPr>
        <w:tc>
          <w:tcPr>
            <w:tcW w:w="1272" w:type="dxa"/>
            <w:vMerge/>
            <w:shd w:val="clear" w:color="auto" w:fill="auto"/>
            <w:tcMar>
              <w:left w:w="108" w:type="dxa"/>
              <w:right w:w="108" w:type="dxa"/>
            </w:tcMar>
            <w:vAlign w:val="center"/>
          </w:tcPr>
          <w:p w14:paraId="1CD33480" w14:textId="77777777" w:rsidR="00974B06" w:rsidRDefault="00974B06">
            <w:pPr>
              <w:widowControl/>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1070846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供应链泰斗队</w:t>
            </w:r>
          </w:p>
        </w:tc>
        <w:tc>
          <w:tcPr>
            <w:tcW w:w="3391" w:type="dxa"/>
            <w:shd w:val="clear" w:color="auto" w:fill="auto"/>
            <w:tcMar>
              <w:left w:w="108" w:type="dxa"/>
              <w:right w:w="108" w:type="dxa"/>
            </w:tcMar>
            <w:vAlign w:val="center"/>
          </w:tcPr>
          <w:p w14:paraId="64148C5E"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从卡脖子到自主可控：动力电池隔膜供应链断链风险与国产替代路径</w:t>
            </w:r>
          </w:p>
        </w:tc>
        <w:tc>
          <w:tcPr>
            <w:tcW w:w="1479" w:type="dxa"/>
            <w:vAlign w:val="center"/>
          </w:tcPr>
          <w:p w14:paraId="318C2303"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大连民族大学</w:t>
            </w:r>
          </w:p>
        </w:tc>
      </w:tr>
    </w:tbl>
    <w:p w14:paraId="1A1E8DB9" w14:textId="77777777" w:rsidR="00974B06" w:rsidRDefault="00974B0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2061"/>
        <w:gridCol w:w="3391"/>
        <w:gridCol w:w="1479"/>
      </w:tblGrid>
      <w:tr w:rsidR="00974B06" w14:paraId="5DAC19E1" w14:textId="77777777">
        <w:trPr>
          <w:trHeight w:val="270"/>
        </w:trPr>
        <w:tc>
          <w:tcPr>
            <w:tcW w:w="1272" w:type="dxa"/>
            <w:shd w:val="clear" w:color="auto" w:fill="auto"/>
            <w:tcMar>
              <w:left w:w="108" w:type="dxa"/>
              <w:right w:w="108" w:type="dxa"/>
            </w:tcMar>
            <w:vAlign w:val="center"/>
          </w:tcPr>
          <w:p w14:paraId="5D58FF60" w14:textId="77777777" w:rsidR="00974B06" w:rsidRDefault="00203334">
            <w:pPr>
              <w:widowControl/>
              <w:jc w:val="center"/>
              <w:rPr>
                <w:rFonts w:ascii="仿宋" w:eastAsia="仿宋" w:hAnsi="仿宋" w:cs="仿宋"/>
                <w:szCs w:val="21"/>
              </w:rPr>
            </w:pPr>
            <w:r>
              <w:rPr>
                <w:rFonts w:ascii="仿宋" w:eastAsia="仿宋" w:hAnsi="仿宋" w:cs="仿宋" w:hint="eastAsia"/>
                <w:szCs w:val="21"/>
              </w:rPr>
              <w:t>赛道</w:t>
            </w:r>
          </w:p>
        </w:tc>
        <w:tc>
          <w:tcPr>
            <w:tcW w:w="2061" w:type="dxa"/>
            <w:shd w:val="clear" w:color="auto" w:fill="auto"/>
            <w:tcMar>
              <w:left w:w="108" w:type="dxa"/>
              <w:right w:w="108" w:type="dxa"/>
            </w:tcMar>
            <w:vAlign w:val="center"/>
          </w:tcPr>
          <w:p w14:paraId="60DB8FC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队伍名称</w:t>
            </w:r>
          </w:p>
        </w:tc>
        <w:tc>
          <w:tcPr>
            <w:tcW w:w="3391" w:type="dxa"/>
            <w:shd w:val="clear" w:color="auto" w:fill="auto"/>
            <w:tcMar>
              <w:left w:w="108" w:type="dxa"/>
              <w:right w:w="108" w:type="dxa"/>
            </w:tcMar>
            <w:vAlign w:val="center"/>
          </w:tcPr>
          <w:p w14:paraId="3A360D89"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报告名称</w:t>
            </w:r>
          </w:p>
        </w:tc>
        <w:tc>
          <w:tcPr>
            <w:tcW w:w="1479" w:type="dxa"/>
          </w:tcPr>
          <w:p w14:paraId="75394A7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高校</w:t>
            </w:r>
          </w:p>
        </w:tc>
      </w:tr>
      <w:tr w:rsidR="00974B06" w14:paraId="5F2D4273" w14:textId="77777777">
        <w:trPr>
          <w:trHeight w:val="270"/>
        </w:trPr>
        <w:tc>
          <w:tcPr>
            <w:tcW w:w="1272" w:type="dxa"/>
            <w:vMerge w:val="restart"/>
            <w:shd w:val="clear" w:color="auto" w:fill="auto"/>
            <w:tcMar>
              <w:left w:w="108" w:type="dxa"/>
              <w:right w:w="108" w:type="dxa"/>
            </w:tcMar>
            <w:vAlign w:val="center"/>
          </w:tcPr>
          <w:p w14:paraId="00CA50B6" w14:textId="77777777" w:rsidR="00974B06" w:rsidRDefault="00203334">
            <w:pPr>
              <w:jc w:val="left"/>
              <w:textAlignment w:val="center"/>
              <w:rPr>
                <w:rFonts w:ascii="仿宋" w:eastAsia="仿宋" w:hAnsi="仿宋" w:cs="仿宋"/>
                <w:b/>
                <w:bCs/>
                <w:kern w:val="0"/>
                <w:szCs w:val="21"/>
                <w:lang w:bidi="ar"/>
              </w:rPr>
            </w:pPr>
            <w:r>
              <w:rPr>
                <w:rFonts w:ascii="宋体" w:eastAsia="宋体" w:hAnsi="宋体" w:cs="宋体" w:hint="eastAsia"/>
                <w:b/>
                <w:bCs/>
                <w:kern w:val="0"/>
                <w:szCs w:val="21"/>
                <w:lang w:bidi="ar"/>
              </w:rPr>
              <w:t>能源安全赛道</w:t>
            </w:r>
          </w:p>
        </w:tc>
        <w:tc>
          <w:tcPr>
            <w:tcW w:w="2061" w:type="dxa"/>
            <w:shd w:val="clear" w:color="auto" w:fill="auto"/>
            <w:tcMar>
              <w:left w:w="108" w:type="dxa"/>
              <w:right w:w="108" w:type="dxa"/>
            </w:tcMar>
            <w:vAlign w:val="center"/>
          </w:tcPr>
          <w:p w14:paraId="7B6BF594"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国油安链队伍</w:t>
            </w:r>
          </w:p>
        </w:tc>
        <w:tc>
          <w:tcPr>
            <w:tcW w:w="3391" w:type="dxa"/>
            <w:shd w:val="clear" w:color="auto" w:fill="auto"/>
            <w:tcMar>
              <w:left w:w="108" w:type="dxa"/>
              <w:right w:w="108" w:type="dxa"/>
            </w:tcMar>
            <w:vAlign w:val="center"/>
          </w:tcPr>
          <w:p w14:paraId="0EBD9D3B"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中国原油进口供应链安全评估与风险对策研究</w:t>
            </w:r>
          </w:p>
        </w:tc>
        <w:tc>
          <w:tcPr>
            <w:tcW w:w="1479" w:type="dxa"/>
            <w:vAlign w:val="center"/>
          </w:tcPr>
          <w:p w14:paraId="21F7E497"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山西财经大学</w:t>
            </w:r>
          </w:p>
        </w:tc>
      </w:tr>
      <w:tr w:rsidR="00974B06" w14:paraId="722AA0F9" w14:textId="77777777">
        <w:trPr>
          <w:trHeight w:val="270"/>
        </w:trPr>
        <w:tc>
          <w:tcPr>
            <w:tcW w:w="1272" w:type="dxa"/>
            <w:vMerge/>
            <w:shd w:val="clear" w:color="auto" w:fill="auto"/>
            <w:tcMar>
              <w:left w:w="108" w:type="dxa"/>
              <w:right w:w="108" w:type="dxa"/>
            </w:tcMar>
            <w:vAlign w:val="center"/>
          </w:tcPr>
          <w:p w14:paraId="392BB201"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53CF3F5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镍转乾坤队</w:t>
            </w:r>
          </w:p>
        </w:tc>
        <w:tc>
          <w:tcPr>
            <w:tcW w:w="3391" w:type="dxa"/>
            <w:shd w:val="clear" w:color="auto" w:fill="auto"/>
            <w:tcMar>
              <w:left w:w="108" w:type="dxa"/>
              <w:right w:w="108" w:type="dxa"/>
            </w:tcMar>
            <w:vAlign w:val="center"/>
          </w:tcPr>
          <w:p w14:paraId="7D7EFD7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新能源产业的‘镍’瓶颈：中-印尼供应链安全评估与风险应对策略</w:t>
            </w:r>
          </w:p>
        </w:tc>
        <w:tc>
          <w:tcPr>
            <w:tcW w:w="1479" w:type="dxa"/>
            <w:vAlign w:val="center"/>
          </w:tcPr>
          <w:p w14:paraId="22938CAA"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广西民族大学</w:t>
            </w:r>
          </w:p>
        </w:tc>
      </w:tr>
      <w:tr w:rsidR="00974B06" w14:paraId="3C7DDB0D" w14:textId="77777777">
        <w:trPr>
          <w:trHeight w:val="270"/>
        </w:trPr>
        <w:tc>
          <w:tcPr>
            <w:tcW w:w="1272" w:type="dxa"/>
            <w:vMerge/>
            <w:shd w:val="clear" w:color="auto" w:fill="auto"/>
            <w:tcMar>
              <w:left w:w="108" w:type="dxa"/>
              <w:right w:w="108" w:type="dxa"/>
            </w:tcMar>
            <w:vAlign w:val="center"/>
          </w:tcPr>
          <w:p w14:paraId="0CF6C32A"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42EBC05F"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行远队</w:t>
            </w:r>
          </w:p>
        </w:tc>
        <w:tc>
          <w:tcPr>
            <w:tcW w:w="3391" w:type="dxa"/>
            <w:shd w:val="clear" w:color="auto" w:fill="auto"/>
            <w:tcMar>
              <w:left w:w="108" w:type="dxa"/>
              <w:right w:w="108" w:type="dxa"/>
            </w:tcMar>
            <w:vAlign w:val="center"/>
          </w:tcPr>
          <w:p w14:paraId="728FDBBD"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全景测绘·节点透视·韧性锻造：贸易网络视角下中国原油进口供应链安全研究</w:t>
            </w:r>
          </w:p>
        </w:tc>
        <w:tc>
          <w:tcPr>
            <w:tcW w:w="1479" w:type="dxa"/>
            <w:vAlign w:val="center"/>
          </w:tcPr>
          <w:p w14:paraId="5156D921"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兰州理工大学</w:t>
            </w:r>
          </w:p>
        </w:tc>
      </w:tr>
      <w:tr w:rsidR="00974B06" w14:paraId="7E28AB2A" w14:textId="77777777">
        <w:trPr>
          <w:trHeight w:val="270"/>
        </w:trPr>
        <w:tc>
          <w:tcPr>
            <w:tcW w:w="1272" w:type="dxa"/>
            <w:vMerge/>
            <w:shd w:val="clear" w:color="auto" w:fill="auto"/>
            <w:tcMar>
              <w:left w:w="108" w:type="dxa"/>
              <w:right w:w="108" w:type="dxa"/>
            </w:tcMar>
            <w:vAlign w:val="center"/>
          </w:tcPr>
          <w:p w14:paraId="00AFD975" w14:textId="77777777" w:rsidR="00974B06" w:rsidRDefault="00974B06">
            <w:pPr>
              <w:jc w:val="left"/>
              <w:textAlignment w:val="center"/>
              <w:rPr>
                <w:rFonts w:ascii="仿宋" w:eastAsia="仿宋" w:hAnsi="仿宋" w:cs="仿宋"/>
                <w:b/>
                <w:bCs/>
                <w:kern w:val="0"/>
                <w:szCs w:val="21"/>
                <w:lang w:bidi="ar"/>
              </w:rPr>
            </w:pPr>
          </w:p>
        </w:tc>
        <w:tc>
          <w:tcPr>
            <w:tcW w:w="2061" w:type="dxa"/>
            <w:shd w:val="clear" w:color="auto" w:fill="auto"/>
            <w:tcMar>
              <w:left w:w="108" w:type="dxa"/>
              <w:right w:w="108" w:type="dxa"/>
            </w:tcMar>
            <w:vAlign w:val="center"/>
          </w:tcPr>
          <w:p w14:paraId="33FA5E12"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干啥啥都队</w:t>
            </w:r>
          </w:p>
        </w:tc>
        <w:tc>
          <w:tcPr>
            <w:tcW w:w="3391" w:type="dxa"/>
            <w:shd w:val="clear" w:color="auto" w:fill="auto"/>
            <w:tcMar>
              <w:left w:w="108" w:type="dxa"/>
              <w:right w:w="108" w:type="dxa"/>
            </w:tcMar>
            <w:vAlign w:val="center"/>
          </w:tcPr>
          <w:p w14:paraId="03C94CD5"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新能源产业关键矿产国际供应链安全风险识别与应对策略</w:t>
            </w:r>
          </w:p>
        </w:tc>
        <w:tc>
          <w:tcPr>
            <w:tcW w:w="1479" w:type="dxa"/>
            <w:vAlign w:val="center"/>
          </w:tcPr>
          <w:p w14:paraId="443E819C" w14:textId="77777777" w:rsidR="00974B06" w:rsidRDefault="00203334">
            <w:pPr>
              <w:widowControl/>
              <w:wordWrap w:val="0"/>
              <w:jc w:val="center"/>
              <w:rPr>
                <w:rFonts w:ascii="仿宋" w:eastAsia="仿宋" w:hAnsi="仿宋" w:cs="仿宋"/>
                <w:szCs w:val="21"/>
              </w:rPr>
            </w:pPr>
            <w:r>
              <w:rPr>
                <w:rFonts w:ascii="仿宋" w:eastAsia="仿宋" w:hAnsi="仿宋" w:cs="仿宋" w:hint="eastAsia"/>
                <w:szCs w:val="21"/>
              </w:rPr>
              <w:t>华中科技大学</w:t>
            </w:r>
          </w:p>
        </w:tc>
      </w:tr>
    </w:tbl>
    <w:p w14:paraId="2F0CAC91" w14:textId="77777777" w:rsidR="00974B06" w:rsidRDefault="00974B06"/>
    <w:sectPr w:rsidR="00974B06">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2ZjE0ODdjMDQzODIxMjc1OWJlMTExNjAyYmQ2ZmYifQ=="/>
  </w:docVars>
  <w:rsids>
    <w:rsidRoot w:val="00597F25"/>
    <w:rsid w:val="000F15A3"/>
    <w:rsid w:val="00200177"/>
    <w:rsid w:val="00203334"/>
    <w:rsid w:val="00262563"/>
    <w:rsid w:val="00267C17"/>
    <w:rsid w:val="002C00D7"/>
    <w:rsid w:val="00472FAA"/>
    <w:rsid w:val="004B306D"/>
    <w:rsid w:val="004B5170"/>
    <w:rsid w:val="00504715"/>
    <w:rsid w:val="00594BEF"/>
    <w:rsid w:val="00597F25"/>
    <w:rsid w:val="005F44AF"/>
    <w:rsid w:val="00642D35"/>
    <w:rsid w:val="00762B48"/>
    <w:rsid w:val="00895EFD"/>
    <w:rsid w:val="008B2E58"/>
    <w:rsid w:val="00974B06"/>
    <w:rsid w:val="009F6126"/>
    <w:rsid w:val="00A6086C"/>
    <w:rsid w:val="00B24FAE"/>
    <w:rsid w:val="00B37697"/>
    <w:rsid w:val="00B82C2A"/>
    <w:rsid w:val="00CA0612"/>
    <w:rsid w:val="00CD4B02"/>
    <w:rsid w:val="00CE125F"/>
    <w:rsid w:val="00CE77DD"/>
    <w:rsid w:val="00D70ACB"/>
    <w:rsid w:val="00D9003D"/>
    <w:rsid w:val="00E85132"/>
    <w:rsid w:val="00EE1C7E"/>
    <w:rsid w:val="00F44678"/>
    <w:rsid w:val="00F84E9F"/>
    <w:rsid w:val="00F936F7"/>
    <w:rsid w:val="00FE1769"/>
    <w:rsid w:val="012A0272"/>
    <w:rsid w:val="056C55A2"/>
    <w:rsid w:val="065F47EE"/>
    <w:rsid w:val="076072C9"/>
    <w:rsid w:val="076D38BD"/>
    <w:rsid w:val="07C01035"/>
    <w:rsid w:val="11576697"/>
    <w:rsid w:val="14522290"/>
    <w:rsid w:val="17DD53B7"/>
    <w:rsid w:val="18BD159F"/>
    <w:rsid w:val="19AC3971"/>
    <w:rsid w:val="1A45727E"/>
    <w:rsid w:val="1B0A27A8"/>
    <w:rsid w:val="24FC2E32"/>
    <w:rsid w:val="25560DD8"/>
    <w:rsid w:val="27FF492C"/>
    <w:rsid w:val="2807180C"/>
    <w:rsid w:val="28605423"/>
    <w:rsid w:val="2A281E70"/>
    <w:rsid w:val="2B192CF4"/>
    <w:rsid w:val="2B34402E"/>
    <w:rsid w:val="2F007781"/>
    <w:rsid w:val="31BB6191"/>
    <w:rsid w:val="31DE0D08"/>
    <w:rsid w:val="360D0FC4"/>
    <w:rsid w:val="37516470"/>
    <w:rsid w:val="382256A7"/>
    <w:rsid w:val="38511FCC"/>
    <w:rsid w:val="3892555F"/>
    <w:rsid w:val="3A1044B2"/>
    <w:rsid w:val="3ABE1B66"/>
    <w:rsid w:val="3D3E528B"/>
    <w:rsid w:val="414F4F57"/>
    <w:rsid w:val="416D2444"/>
    <w:rsid w:val="42DD2F74"/>
    <w:rsid w:val="440E7316"/>
    <w:rsid w:val="4E456D47"/>
    <w:rsid w:val="4EA36C62"/>
    <w:rsid w:val="50B92583"/>
    <w:rsid w:val="51E347C2"/>
    <w:rsid w:val="56E33F90"/>
    <w:rsid w:val="575F2680"/>
    <w:rsid w:val="58B81CFA"/>
    <w:rsid w:val="676B7EA6"/>
    <w:rsid w:val="6CF9436E"/>
    <w:rsid w:val="70681AAB"/>
    <w:rsid w:val="713D4BE9"/>
    <w:rsid w:val="76CA3C70"/>
    <w:rsid w:val="78210A63"/>
    <w:rsid w:val="7B68544E"/>
    <w:rsid w:val="7C95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54A01"/>
  <w15:docId w15:val="{1AC90BC0-D54F-4ED9-986A-C62C45EA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lenovo</cp:lastModifiedBy>
  <cp:revision>12</cp:revision>
  <dcterms:created xsi:type="dcterms:W3CDTF">2026-03-30T03:33:00Z</dcterms:created>
  <dcterms:modified xsi:type="dcterms:W3CDTF">2026-04-01T05:38:00Z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A217CDAB938E463CA81CEFAF45782083_13</vt:lpwstr>
  </property>
  <property fmtid="{D5CDD505-2E9C-101B-9397-08002B2CF9AE}" pid="4" name="KSOTemplateDocerSaveRecord">
    <vt:lpwstr>eyJoZGlkIjoiNTE0MmM3MDEzOTMyZDFiNTg0ZmUyMmM0ZDljYmU4MDAiLCJ1c2VySWQiOiI0MTM2NzUzNTAifQ==</vt:lpwstr>
  </property>
</Properties>
</file>